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16F2" w:rsidRDefault="00821891" w:rsidP="00451C88">
      <w:pPr>
        <w:spacing w:after="120" w:line="240" w:lineRule="auto"/>
      </w:pPr>
      <w:r w:rsidRPr="00451C88">
        <w:rPr>
          <w:b/>
        </w:rPr>
        <w:t>Last Updated</w:t>
      </w:r>
      <w:r>
        <w:t xml:space="preserve">: </w:t>
      </w:r>
      <w:r w:rsidR="00F36E5A">
        <w:fldChar w:fldCharType="begin"/>
      </w:r>
      <w:r w:rsidR="004716F2">
        <w:instrText xml:space="preserve"> DATE \@ "d MMMM yyyy" </w:instrText>
      </w:r>
      <w:r w:rsidR="00F36E5A">
        <w:fldChar w:fldCharType="separate"/>
      </w:r>
      <w:r w:rsidR="00F578A3">
        <w:rPr>
          <w:noProof/>
        </w:rPr>
        <w:t>23 January 2015</w:t>
      </w:r>
      <w:r w:rsidR="00F36E5A">
        <w:fldChar w:fldCharType="end"/>
      </w:r>
    </w:p>
    <w:p w:rsidR="00287DA3" w:rsidRDefault="00287DA3" w:rsidP="00451C88">
      <w:pPr>
        <w:spacing w:after="120" w:line="240" w:lineRule="auto"/>
      </w:pPr>
      <w:r w:rsidRPr="00451C88">
        <w:rPr>
          <w:b/>
        </w:rPr>
        <w:t>Prepared by</w:t>
      </w:r>
      <w:r>
        <w:t xml:space="preserve">: Kevin </w:t>
      </w:r>
      <w:proofErr w:type="spellStart"/>
      <w:r>
        <w:t>McGarigal</w:t>
      </w:r>
      <w:proofErr w:type="spellEnd"/>
    </w:p>
    <w:p w:rsidR="00451C88" w:rsidRDefault="00451C88" w:rsidP="00D57C16"/>
    <w:p w:rsidR="00306AC8" w:rsidRPr="00BE4E10" w:rsidRDefault="004716F2" w:rsidP="00D57C16">
      <w:pPr>
        <w:rPr>
          <w:b/>
          <w:sz w:val="32"/>
          <w:szCs w:val="32"/>
        </w:rPr>
      </w:pPr>
      <w:r w:rsidRPr="00BE4E10">
        <w:rPr>
          <w:b/>
          <w:sz w:val="32"/>
          <w:szCs w:val="32"/>
        </w:rPr>
        <w:t>FRAGSTATS 4 Tutorial</w:t>
      </w:r>
    </w:p>
    <w:p w:rsidR="00F44424" w:rsidRDefault="004716F2" w:rsidP="00D57C16">
      <w:r>
        <w:t>This tutorial is intended to provide FRAGSTATS users a "quick start" on how to use the software. All of the necessary data and files for the tutorial have been provided and these can be used as templates for how to format your own files latter on. However, this tutorial is not a substitute for the complete FRAGSTATS user manual</w:t>
      </w:r>
      <w:r w:rsidR="00F44424">
        <w:t>; all serious FRAGSTATS users are responsible for understanding all of the information in the user manual.</w:t>
      </w:r>
    </w:p>
    <w:p w:rsidR="00625457" w:rsidRDefault="00EA2B21" w:rsidP="00D57C16">
      <w:r>
        <w:t xml:space="preserve">The tutorial </w:t>
      </w:r>
      <w:r w:rsidR="00625457">
        <w:t>is actually a series of short tutorials designed to demonstrate some of the basic features of FRAGSTATS; it is not intended to be a comprehensive guide, but rather a guide to help new users get started. The tutorials include the following:</w:t>
      </w:r>
    </w:p>
    <w:p w:rsidR="00EA2B21" w:rsidRDefault="00625457" w:rsidP="004D0679">
      <w:pPr>
        <w:pStyle w:val="ListParagraph"/>
        <w:numPr>
          <w:ilvl w:val="0"/>
          <w:numId w:val="3"/>
        </w:numPr>
      </w:pPr>
      <w:r w:rsidRPr="004D0679">
        <w:rPr>
          <w:b/>
        </w:rPr>
        <w:t>S</w:t>
      </w:r>
      <w:r w:rsidR="00652CCC" w:rsidRPr="004D0679">
        <w:rPr>
          <w:b/>
        </w:rPr>
        <w:t>etting Up Software and I</w:t>
      </w:r>
      <w:r w:rsidRPr="004D0679">
        <w:rPr>
          <w:b/>
        </w:rPr>
        <w:t>nspect</w:t>
      </w:r>
      <w:r w:rsidR="00652CCC" w:rsidRPr="004D0679">
        <w:rPr>
          <w:b/>
        </w:rPr>
        <w:t>ing G</w:t>
      </w:r>
      <w:r w:rsidRPr="004D0679">
        <w:rPr>
          <w:b/>
        </w:rPr>
        <w:t>rids</w:t>
      </w:r>
      <w:r>
        <w:t xml:space="preserve"> -- Covers the </w:t>
      </w:r>
      <w:r w:rsidR="00EA2B21">
        <w:t xml:space="preserve">basic setup </w:t>
      </w:r>
      <w:r>
        <w:t>of</w:t>
      </w:r>
      <w:r w:rsidR="00EA2B21">
        <w:t xml:space="preserve"> </w:t>
      </w:r>
      <w:r>
        <w:t xml:space="preserve">the software and </w:t>
      </w:r>
      <w:r w:rsidR="00EA2B21">
        <w:t xml:space="preserve">computer for running FRAGSTATS and </w:t>
      </w:r>
      <w:r>
        <w:t>an inspection of the grids that will be used in the subsequent tutorials. All users should complete this tutorial.</w:t>
      </w:r>
    </w:p>
    <w:p w:rsidR="00625457" w:rsidRDefault="00625457" w:rsidP="004D0679">
      <w:pPr>
        <w:pStyle w:val="ListParagraph"/>
        <w:numPr>
          <w:ilvl w:val="0"/>
          <w:numId w:val="3"/>
        </w:numPr>
      </w:pPr>
      <w:r w:rsidRPr="006C146B">
        <w:rPr>
          <w:b/>
        </w:rPr>
        <w:t>Analyzing a single grid</w:t>
      </w:r>
      <w:r>
        <w:t xml:space="preserve"> -- Covers the essential steps involved in analyzing a single grid</w:t>
      </w:r>
      <w:r w:rsidR="006C146B">
        <w:t>, including the use of ancillary tables for calculating functional metrics.</w:t>
      </w:r>
    </w:p>
    <w:p w:rsidR="00625457" w:rsidRDefault="00625457" w:rsidP="004D0679">
      <w:pPr>
        <w:pStyle w:val="ListParagraph"/>
        <w:numPr>
          <w:ilvl w:val="0"/>
          <w:numId w:val="3"/>
        </w:numPr>
      </w:pPr>
      <w:r w:rsidRPr="006C146B">
        <w:rPr>
          <w:b/>
        </w:rPr>
        <w:t>Batch processing multiple grids</w:t>
      </w:r>
      <w:r>
        <w:t xml:space="preserve"> --</w:t>
      </w:r>
      <w:r w:rsidR="006C146B">
        <w:t xml:space="preserve"> Covers the use of batch files for processing multiple grids at once.</w:t>
      </w:r>
    </w:p>
    <w:p w:rsidR="003379AA" w:rsidRDefault="00625457" w:rsidP="004D0679">
      <w:pPr>
        <w:pStyle w:val="ListParagraph"/>
        <w:numPr>
          <w:ilvl w:val="0"/>
          <w:numId w:val="3"/>
        </w:numPr>
      </w:pPr>
      <w:r w:rsidRPr="006C146B">
        <w:rPr>
          <w:b/>
        </w:rPr>
        <w:t>Moving window analysis</w:t>
      </w:r>
      <w:r>
        <w:t xml:space="preserve"> --</w:t>
      </w:r>
      <w:r w:rsidR="006C146B">
        <w:t xml:space="preserve"> Covers the use of a moving window analysis to create local landscape structure gradients.</w:t>
      </w:r>
    </w:p>
    <w:p w:rsidR="0076083A" w:rsidRDefault="0076083A" w:rsidP="004D0679">
      <w:pPr>
        <w:pStyle w:val="ListParagraph"/>
        <w:numPr>
          <w:ilvl w:val="0"/>
          <w:numId w:val="3"/>
        </w:numPr>
      </w:pPr>
      <w:r w:rsidRPr="0076083A">
        <w:rPr>
          <w:b/>
        </w:rPr>
        <w:t xml:space="preserve">Running </w:t>
      </w:r>
      <w:r w:rsidR="00424E54">
        <w:rPr>
          <w:b/>
        </w:rPr>
        <w:t xml:space="preserve">the command line version </w:t>
      </w:r>
      <w:r w:rsidRPr="0076083A">
        <w:rPr>
          <w:b/>
        </w:rPr>
        <w:t xml:space="preserve">from R </w:t>
      </w:r>
      <w:r>
        <w:t>-- Covers the execution of FRAGSTATS</w:t>
      </w:r>
      <w:r w:rsidR="00424E54">
        <w:t xml:space="preserve"> command line version</w:t>
      </w:r>
      <w:r>
        <w:t xml:space="preserve"> from R (programming environment and statistical computing environment</w:t>
      </w:r>
      <w:r w:rsidR="00424E54">
        <w:t>)</w:t>
      </w:r>
      <w:r>
        <w:t>.</w:t>
      </w:r>
    </w:p>
    <w:p w:rsidR="005605B3" w:rsidRDefault="005605B3" w:rsidP="004D0679">
      <w:pPr>
        <w:pStyle w:val="ListParagraph"/>
        <w:numPr>
          <w:ilvl w:val="0"/>
          <w:numId w:val="3"/>
        </w:numPr>
      </w:pPr>
      <w:r w:rsidRPr="005605B3">
        <w:rPr>
          <w:b/>
        </w:rPr>
        <w:t>Using sampling strategies to analyze sub-landscapes</w:t>
      </w:r>
      <w:r>
        <w:t xml:space="preserve"> -- Covers the use of various sampling strategies to analyze sub-landscapes, including 1) exhaustive sampling using a user-provided, moving window, or systematic tiling scheme, and 2) partial sampling based on user-specified windows around user-provided or random sample points.</w:t>
      </w:r>
    </w:p>
    <w:p w:rsidR="00984C92" w:rsidRDefault="00984C92">
      <w:pPr>
        <w:rPr>
          <w:rFonts w:eastAsiaTheme="majorEastAsia" w:cstheme="majorBidi"/>
          <w:b/>
          <w:bCs/>
          <w:color w:val="000000" w:themeColor="text1"/>
          <w:sz w:val="32"/>
          <w:szCs w:val="32"/>
        </w:rPr>
      </w:pPr>
      <w:r>
        <w:br w:type="page"/>
      </w:r>
    </w:p>
    <w:p w:rsidR="00EA2B21" w:rsidRDefault="004D0679" w:rsidP="002E41CD">
      <w:pPr>
        <w:pStyle w:val="Heading1"/>
      </w:pPr>
      <w:r>
        <w:lastRenderedPageBreak/>
        <w:t>Tutorial 1</w:t>
      </w:r>
      <w:r w:rsidR="00EA2B21" w:rsidRPr="003379AA">
        <w:t>. Se</w:t>
      </w:r>
      <w:r w:rsidR="00652CCC">
        <w:t>t</w:t>
      </w:r>
      <w:r w:rsidR="00EA2B21" w:rsidRPr="003379AA">
        <w:t>t</w:t>
      </w:r>
      <w:r w:rsidR="00652CCC">
        <w:t>ing Up</w:t>
      </w:r>
      <w:r w:rsidR="00D57C16">
        <w:t xml:space="preserve"> Software and Inspect</w:t>
      </w:r>
      <w:r w:rsidR="00652CCC">
        <w:t>ing</w:t>
      </w:r>
      <w:r w:rsidR="00D57C16">
        <w:t xml:space="preserve"> Grids</w:t>
      </w:r>
    </w:p>
    <w:p w:rsidR="00D57C16" w:rsidRDefault="00D57C16" w:rsidP="00D57C16">
      <w:r>
        <w:t xml:space="preserve">In this </w:t>
      </w:r>
      <w:r w:rsidR="00652CCC">
        <w:t>tutorial</w:t>
      </w:r>
      <w:r>
        <w:t>,</w:t>
      </w:r>
      <w:r w:rsidR="009D0508">
        <w:t xml:space="preserve"> </w:t>
      </w:r>
      <w:r w:rsidR="005605B3">
        <w:t>you w</w:t>
      </w:r>
      <w:r>
        <w:t xml:space="preserve">ill setup the software and inspect the grids to be analyzed in the subsequent </w:t>
      </w:r>
      <w:r w:rsidR="00652CCC">
        <w:t>tutorials</w:t>
      </w:r>
      <w:r>
        <w:t>.</w:t>
      </w:r>
    </w:p>
    <w:p w:rsidR="00F44424" w:rsidRPr="00D57C16" w:rsidRDefault="00F44424" w:rsidP="00D57C16">
      <w:pPr>
        <w:pStyle w:val="Heading2"/>
      </w:pPr>
      <w:r w:rsidRPr="00D57C16">
        <w:t>1. Download and install FRAGSTATS</w:t>
      </w:r>
    </w:p>
    <w:p w:rsidR="00F44424" w:rsidRDefault="00BE4E10" w:rsidP="00D57C16">
      <w:r>
        <w:t>First, i</w:t>
      </w:r>
      <w:r w:rsidR="00F44424">
        <w:t xml:space="preserve">f </w:t>
      </w:r>
      <w:r w:rsidR="00F44424" w:rsidRPr="00D57C16">
        <w:t xml:space="preserve">you </w:t>
      </w:r>
      <w:r w:rsidR="00F44424">
        <w:t>haven't already done so, download FRAGSTATS 4.</w:t>
      </w:r>
      <w:r w:rsidR="00BD322C">
        <w:t>x</w:t>
      </w:r>
      <w:r w:rsidR="00F44424">
        <w:t xml:space="preserve"> and run the setup utility to install the software on your computer. </w:t>
      </w:r>
    </w:p>
    <w:p w:rsidR="00C5073C" w:rsidRPr="00C5073C" w:rsidRDefault="00C5073C" w:rsidP="00D57C16">
      <w:pPr>
        <w:pStyle w:val="Heading2"/>
      </w:pPr>
      <w:r w:rsidRPr="00C5073C">
        <w:t xml:space="preserve">2. [Optional] Setup your Computer for use with ESRI </w:t>
      </w:r>
      <w:proofErr w:type="spellStart"/>
      <w:r w:rsidRPr="00C5073C">
        <w:t>ArcGIS</w:t>
      </w:r>
      <w:proofErr w:type="spellEnd"/>
    </w:p>
    <w:p w:rsidR="000719B8" w:rsidRDefault="001D3573" w:rsidP="00D57C16">
      <w:r>
        <w:t xml:space="preserve">If you intend to work with </w:t>
      </w:r>
      <w:proofErr w:type="spellStart"/>
      <w:r w:rsidR="0095532A">
        <w:t>geotiff</w:t>
      </w:r>
      <w:proofErr w:type="spellEnd"/>
      <w:r w:rsidR="0095532A">
        <w:t xml:space="preserve"> (preferred format), </w:t>
      </w:r>
      <w:proofErr w:type="spellStart"/>
      <w:r>
        <w:t>ascii</w:t>
      </w:r>
      <w:proofErr w:type="spellEnd"/>
      <w:r w:rsidR="0095532A">
        <w:t>,</w:t>
      </w:r>
      <w:r>
        <w:t xml:space="preserve"> </w:t>
      </w:r>
      <w:r w:rsidR="0095532A">
        <w:t xml:space="preserve">or any of the other data formats except ESRI </w:t>
      </w:r>
      <w:proofErr w:type="spellStart"/>
      <w:r w:rsidR="0095532A">
        <w:t>ArcGIS</w:t>
      </w:r>
      <w:proofErr w:type="spellEnd"/>
      <w:r w:rsidR="0095532A">
        <w:t xml:space="preserve"> data</w:t>
      </w:r>
      <w:r>
        <w:t>, you can skip this step. However, i</w:t>
      </w:r>
      <w:r w:rsidR="00EA2B21">
        <w:t xml:space="preserve">f you have a valid ESRI </w:t>
      </w:r>
      <w:proofErr w:type="spellStart"/>
      <w:r w:rsidR="00EA2B21">
        <w:t>ArcGIS</w:t>
      </w:r>
      <w:proofErr w:type="spellEnd"/>
      <w:r w:rsidR="00EA2B21">
        <w:t xml:space="preserve"> license (</w:t>
      </w:r>
      <w:r w:rsidR="00EA2B21" w:rsidRPr="00674122">
        <w:rPr>
          <w:b/>
        </w:rPr>
        <w:t>version 10 or earlier</w:t>
      </w:r>
      <w:r w:rsidR="00EA2B21">
        <w:t xml:space="preserve">) with Spatial Analyst or </w:t>
      </w:r>
      <w:proofErr w:type="spellStart"/>
      <w:r w:rsidR="00EA2B21">
        <w:t>ArcView</w:t>
      </w:r>
      <w:proofErr w:type="spellEnd"/>
      <w:r w:rsidR="00EA2B21">
        <w:t xml:space="preserve"> 3.3 Spatial Analyst and intend to work with </w:t>
      </w:r>
      <w:proofErr w:type="spellStart"/>
      <w:r w:rsidR="00EA2B21">
        <w:t>ArcGrids</w:t>
      </w:r>
      <w:proofErr w:type="spellEnd"/>
      <w:r w:rsidR="00EA2B21">
        <w:t xml:space="preserve"> (or </w:t>
      </w:r>
      <w:proofErr w:type="spellStart"/>
      <w:r w:rsidR="00EA2B21">
        <w:t>Rasters</w:t>
      </w:r>
      <w:proofErr w:type="spellEnd"/>
      <w:r w:rsidR="00EA2B21">
        <w:t xml:space="preserve">), then </w:t>
      </w:r>
      <w:r w:rsidR="000719B8">
        <w:t>there are two important requirements, as follows:</w:t>
      </w:r>
    </w:p>
    <w:p w:rsidR="00ED209B" w:rsidRDefault="000719B8" w:rsidP="00D57C16">
      <w:r w:rsidRPr="000719B8">
        <w:rPr>
          <w:b/>
        </w:rPr>
        <w:t>First</w:t>
      </w:r>
      <w:r>
        <w:t xml:space="preserve">, </w:t>
      </w:r>
      <w:r w:rsidR="00EA2B21">
        <w:t xml:space="preserve">you need to edit your computer system's environmental </w:t>
      </w:r>
      <w:r w:rsidR="009D0508">
        <w:t>"</w:t>
      </w:r>
      <w:r w:rsidR="00EA2B21">
        <w:t>path</w:t>
      </w:r>
      <w:r w:rsidR="009D0508">
        <w:t>"</w:t>
      </w:r>
      <w:r w:rsidR="00EA2B21">
        <w:t xml:space="preserve"> variable. Specifically, </w:t>
      </w:r>
      <w:r w:rsidR="00EA2B21" w:rsidRPr="00EA2B21">
        <w:t>FRAGSTATS must have access to the</w:t>
      </w:r>
      <w:r w:rsidR="00ED209B">
        <w:t xml:space="preserve"> </w:t>
      </w:r>
      <w:r w:rsidR="00ED209B" w:rsidRPr="00ED209B">
        <w:rPr>
          <w:i/>
        </w:rPr>
        <w:t>aigridio.</w:t>
      </w:r>
      <w:r w:rsidR="00EA2B21" w:rsidRPr="00ED209B">
        <w:rPr>
          <w:i/>
        </w:rPr>
        <w:t>dll</w:t>
      </w:r>
      <w:r w:rsidR="00EA2B21" w:rsidRPr="00EA2B21">
        <w:t xml:space="preserve"> librar</w:t>
      </w:r>
      <w:r w:rsidR="00ED209B">
        <w:t>y</w:t>
      </w:r>
      <w:r w:rsidR="00EA2B21" w:rsidRPr="00EA2B21">
        <w:t xml:space="preserve"> found in the “bin” (for </w:t>
      </w:r>
      <w:proofErr w:type="spellStart"/>
      <w:r w:rsidR="00EA2B21" w:rsidRPr="00EA2B21">
        <w:t>ArcGIS</w:t>
      </w:r>
      <w:proofErr w:type="spellEnd"/>
      <w:r w:rsidR="00EA2B21" w:rsidRPr="00EA2B21">
        <w:t xml:space="preserve"> installation) or </w:t>
      </w:r>
      <w:r w:rsidR="00ED209B">
        <w:t xml:space="preserve">the </w:t>
      </w:r>
      <w:r w:rsidR="00ED209B" w:rsidRPr="00ED209B">
        <w:rPr>
          <w:i/>
        </w:rPr>
        <w:t>avgridio.dll</w:t>
      </w:r>
      <w:r w:rsidR="00ED209B">
        <w:t xml:space="preserve"> library found in the </w:t>
      </w:r>
      <w:r w:rsidR="00EA2B21" w:rsidRPr="00EA2B21">
        <w:t xml:space="preserve">“bin32" (for </w:t>
      </w:r>
      <w:proofErr w:type="spellStart"/>
      <w:r w:rsidR="00EA2B21" w:rsidRPr="00EA2B21">
        <w:t>ArcView</w:t>
      </w:r>
      <w:proofErr w:type="spellEnd"/>
      <w:r w:rsidR="00EA2B21" w:rsidRPr="00EA2B21">
        <w:t xml:space="preserve"> 3.3 installation)</w:t>
      </w:r>
      <w:r w:rsidR="00EA2B21">
        <w:t xml:space="preserve"> directory</w:t>
      </w:r>
      <w:r w:rsidR="00EA2B21" w:rsidRPr="00EA2B21">
        <w:t xml:space="preserve">. Note, the paths may differ depending on your version and installation. </w:t>
      </w:r>
      <w:r w:rsidR="00ED209B">
        <w:t xml:space="preserve">Search your computer for the corresponding file and copy the path to the bin or bin32 directory, as appropriate. Note, the path does NOT include the aigridio.dll or avgridio.dll file name; it ends with bin or bin32. For example, for an </w:t>
      </w:r>
      <w:proofErr w:type="spellStart"/>
      <w:r w:rsidR="00ED209B">
        <w:t>ArcGIS</w:t>
      </w:r>
      <w:proofErr w:type="spellEnd"/>
      <w:r w:rsidR="00ED209B">
        <w:t xml:space="preserve"> 10 installation, the path might look like: </w:t>
      </w:r>
      <w:r w:rsidR="00ED209B" w:rsidRPr="00ED209B">
        <w:t>C:\Program Fil</w:t>
      </w:r>
      <w:r w:rsidR="00ED209B">
        <w:t>es (x86)\</w:t>
      </w:r>
      <w:proofErr w:type="spellStart"/>
      <w:r w:rsidR="00ED209B">
        <w:t>ArcGIS</w:t>
      </w:r>
      <w:proofErr w:type="spellEnd"/>
      <w:r w:rsidR="00ED209B">
        <w:t>\Desktop10.0\Bin</w:t>
      </w:r>
    </w:p>
    <w:p w:rsidR="00EA2B21" w:rsidRDefault="00EA2B21" w:rsidP="00D57C16">
      <w:r w:rsidRPr="00EA2B21">
        <w:t>The path to the corresponding bin directory should be specified in the windows system environmental variable</w:t>
      </w:r>
      <w:r w:rsidR="00D57C16">
        <w:t>, as follows:</w:t>
      </w:r>
      <w:r w:rsidRPr="00EA2B21">
        <w:t xml:space="preserve"> </w:t>
      </w:r>
    </w:p>
    <w:p w:rsidR="00C5073C" w:rsidRDefault="00EA2B21" w:rsidP="00D57C16">
      <w:r w:rsidRPr="00EA2B21">
        <w:t>In Windows 7, the Environment variables can be accessed and edited from the Control Panel - System and Security - System - Advanced system settings under the “Advanced” tab and by clicking on “Environment Variables”</w:t>
      </w:r>
      <w:r>
        <w:t xml:space="preserve"> (at the bottom of the dialog on the "Advanced" tab)</w:t>
      </w:r>
      <w:r w:rsidR="008D5B6A">
        <w:t>, as show in the figure below</w:t>
      </w:r>
      <w:r w:rsidRPr="00EA2B21">
        <w:t xml:space="preserve">. In the list of System variables, select the “path” variable and select “edit” and add the path to the corresponding bin directory (e.g., </w:t>
      </w:r>
      <w:r>
        <w:t xml:space="preserve">; </w:t>
      </w:r>
      <w:r w:rsidR="00ED209B" w:rsidRPr="00ED209B">
        <w:t>C:\Program Fil</w:t>
      </w:r>
      <w:r w:rsidR="00ED209B">
        <w:t>es (x86)\</w:t>
      </w:r>
      <w:proofErr w:type="spellStart"/>
      <w:r w:rsidR="00ED209B">
        <w:t>ArcGIS</w:t>
      </w:r>
      <w:proofErr w:type="spellEnd"/>
      <w:r w:rsidR="00ED209B">
        <w:t>\Desktop10.0\Bin</w:t>
      </w:r>
      <w:r w:rsidRPr="00EA2B21">
        <w:t>).</w:t>
      </w:r>
      <w:r w:rsidR="008D5B6A">
        <w:t xml:space="preserve"> Note, you need a semicolon between each path in the list</w:t>
      </w:r>
      <w:r w:rsidR="00ED209B">
        <w:t xml:space="preserve"> and make sure you enter the correct path on your system</w:t>
      </w:r>
      <w:r w:rsidR="008D5B6A">
        <w:t>.</w:t>
      </w:r>
    </w:p>
    <w:p w:rsidR="00F44424" w:rsidRDefault="00D57C16" w:rsidP="00D57C16">
      <w:r>
        <w:t xml:space="preserve">If you are using a different Windows operating system, you'll have to figure out how to find the system environment variables, then edit the </w:t>
      </w:r>
      <w:r w:rsidRPr="003400F2">
        <w:rPr>
          <w:i/>
        </w:rPr>
        <w:t>path</w:t>
      </w:r>
      <w:r>
        <w:t xml:space="preserve"> variable as above.</w:t>
      </w:r>
    </w:p>
    <w:p w:rsidR="00984C92" w:rsidRDefault="00984C92" w:rsidP="00B92B27">
      <w:pPr>
        <w:jc w:val="center"/>
      </w:pPr>
      <w:r w:rsidRPr="00984C92">
        <w:rPr>
          <w:noProof/>
        </w:rPr>
        <w:lastRenderedPageBreak/>
        <w:drawing>
          <wp:inline distT="0" distB="0" distL="0" distR="0">
            <wp:extent cx="5943600" cy="5763086"/>
            <wp:effectExtent l="19050" t="19050" r="19050" b="28114"/>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943600" cy="5763086"/>
                    </a:xfrm>
                    <a:prstGeom prst="rect">
                      <a:avLst/>
                    </a:prstGeom>
                    <a:noFill/>
                    <a:ln w="9525">
                      <a:solidFill>
                        <a:schemeClr val="tx1"/>
                      </a:solidFill>
                      <a:miter lim="800000"/>
                      <a:headEnd/>
                      <a:tailEnd/>
                    </a:ln>
                  </pic:spPr>
                </pic:pic>
              </a:graphicData>
            </a:graphic>
          </wp:inline>
        </w:drawing>
      </w:r>
    </w:p>
    <w:p w:rsidR="000719B8" w:rsidRDefault="000719B8" w:rsidP="000719B8">
      <w:r w:rsidRPr="000719B8">
        <w:rPr>
          <w:b/>
        </w:rPr>
        <w:t>Second</w:t>
      </w:r>
      <w:r>
        <w:t xml:space="preserve">, </w:t>
      </w:r>
      <w:r w:rsidR="00F578A3">
        <w:t xml:space="preserve">if you intend to use the </w:t>
      </w:r>
      <w:proofErr w:type="spellStart"/>
      <w:r w:rsidR="00F578A3">
        <w:t>ArcGrids</w:t>
      </w:r>
      <w:proofErr w:type="spellEnd"/>
      <w:r w:rsidR="00F578A3">
        <w:t xml:space="preserve"> with </w:t>
      </w:r>
      <w:proofErr w:type="spellStart"/>
      <w:r w:rsidR="00F578A3">
        <w:t>ArcGIS</w:t>
      </w:r>
      <w:proofErr w:type="spellEnd"/>
      <w:r w:rsidR="00F578A3">
        <w:t xml:space="preserve"> version 10.0 or earlier </w:t>
      </w:r>
      <w:r>
        <w:t xml:space="preserve">you need to </w:t>
      </w:r>
      <w:r w:rsidR="00F578A3">
        <w:t xml:space="preserve">make sure that the </w:t>
      </w:r>
      <w:proofErr w:type="spellStart"/>
      <w:r w:rsidR="00F578A3">
        <w:t>ArcGrids</w:t>
      </w:r>
      <w:proofErr w:type="spellEnd"/>
      <w:r w:rsidR="00F578A3">
        <w:t xml:space="preserve"> included</w:t>
      </w:r>
      <w:r>
        <w:t xml:space="preserve"> with this tutorial are located in a directory on your disk that does NOT contain any spaces in the full path. For example, if you have the tutorial grid reg78b located in the following directory:</w:t>
      </w:r>
    </w:p>
    <w:p w:rsidR="000719B8" w:rsidRDefault="000719B8" w:rsidP="000719B8">
      <w:r w:rsidRPr="000719B8">
        <w:t>C:\Documents and Settings\</w:t>
      </w:r>
      <w:proofErr w:type="spellStart"/>
      <w:r w:rsidRPr="000719B8">
        <w:t>Fragstat</w:t>
      </w:r>
      <w:r>
        <w:t>s</w:t>
      </w:r>
      <w:proofErr w:type="spellEnd"/>
      <w:r w:rsidRPr="000719B8">
        <w:t>\Tutorial_1\</w:t>
      </w:r>
      <w:r>
        <w:t>reg78b</w:t>
      </w:r>
    </w:p>
    <w:p w:rsidR="000719B8" w:rsidRDefault="000719B8" w:rsidP="000719B8">
      <w:r>
        <w:t>you will get the following error message when attempting to Run FRAGSTATS:</w:t>
      </w:r>
    </w:p>
    <w:p w:rsidR="000719B8" w:rsidRDefault="000719B8" w:rsidP="000719B8">
      <w:r w:rsidRPr="000719B8">
        <w:t>Error: Unexpected error encountered: [</w:t>
      </w:r>
      <w:proofErr w:type="spellStart"/>
      <w:r w:rsidRPr="000719B8">
        <w:t>cannot_set_access_window</w:t>
      </w:r>
      <w:proofErr w:type="spellEnd"/>
      <w:r w:rsidRPr="000719B8">
        <w:t xml:space="preserve"> for: C:\Documents and Settings\</w:t>
      </w:r>
      <w:proofErr w:type="spellStart"/>
      <w:r w:rsidRPr="000719B8">
        <w:t>Fragstat</w:t>
      </w:r>
      <w:r>
        <w:t>s</w:t>
      </w:r>
      <w:proofErr w:type="spellEnd"/>
      <w:r w:rsidRPr="000719B8">
        <w:t>\Tutorial_1\reg78b]. Model execution halted.</w:t>
      </w:r>
    </w:p>
    <w:p w:rsidR="000719B8" w:rsidRDefault="000719B8" w:rsidP="000719B8">
      <w:r>
        <w:lastRenderedPageBreak/>
        <w:t>This is an irreconcilable problem with ESRI and the only solution is to put all your grids, including those included in this tutorial, in a directory that does NOT contain spaces. Note, this is probably good practice anyways, since there are other software programs that cannot deal properly with spaces in the path.</w:t>
      </w:r>
    </w:p>
    <w:p w:rsidR="001D3573" w:rsidRDefault="00BE4E10" w:rsidP="00BE4E10">
      <w:pPr>
        <w:pStyle w:val="Heading2"/>
      </w:pPr>
      <w:r>
        <w:t>3. Inspect the grids</w:t>
      </w:r>
    </w:p>
    <w:p w:rsidR="00BE4E10" w:rsidRDefault="00BE4E10" w:rsidP="00D57C16">
      <w:r>
        <w:t xml:space="preserve">Next, inspect the grids to make sure </w:t>
      </w:r>
      <w:r w:rsidR="009D0508">
        <w:t>you</w:t>
      </w:r>
      <w:r>
        <w:t xml:space="preserve"> understand the </w:t>
      </w:r>
      <w:r w:rsidR="00A866F5">
        <w:t>landscape definition</w:t>
      </w:r>
      <w:r>
        <w:t xml:space="preserve"> before analyz</w:t>
      </w:r>
      <w:r w:rsidR="009D0508">
        <w:t>ing</w:t>
      </w:r>
      <w:r>
        <w:t xml:space="preserve"> them</w:t>
      </w:r>
      <w:r w:rsidR="009D0508">
        <w:t>, since the results of the analysis can only be interpreted in the context of the landscape definition</w:t>
      </w:r>
      <w:r>
        <w:t>.</w:t>
      </w:r>
    </w:p>
    <w:p w:rsidR="00B92B27" w:rsidRDefault="0095532A" w:rsidP="00D57C16">
      <w:proofErr w:type="spellStart"/>
      <w:r>
        <w:rPr>
          <w:b/>
          <w:i/>
          <w:u w:val="single"/>
        </w:rPr>
        <w:t>Geotiff</w:t>
      </w:r>
      <w:proofErr w:type="spellEnd"/>
      <w:r>
        <w:rPr>
          <w:b/>
          <w:i/>
          <w:u w:val="single"/>
        </w:rPr>
        <w:t>/</w:t>
      </w:r>
      <w:proofErr w:type="spellStart"/>
      <w:r w:rsidR="00BE4E10" w:rsidRPr="00686226">
        <w:rPr>
          <w:b/>
          <w:i/>
          <w:u w:val="single"/>
        </w:rPr>
        <w:t>ArcGIS</w:t>
      </w:r>
      <w:proofErr w:type="spellEnd"/>
      <w:r w:rsidR="00BE4E10" w:rsidRPr="00686226">
        <w:rPr>
          <w:b/>
          <w:i/>
          <w:u w:val="single"/>
        </w:rPr>
        <w:t xml:space="preserve"> </w:t>
      </w:r>
      <w:r w:rsidR="00402CF4">
        <w:rPr>
          <w:b/>
          <w:i/>
          <w:u w:val="single"/>
        </w:rPr>
        <w:t>grids</w:t>
      </w:r>
      <w:r w:rsidR="00686226" w:rsidRPr="00EB336B">
        <w:rPr>
          <w:b/>
          <w:i/>
        </w:rPr>
        <w:t>.</w:t>
      </w:r>
      <w:r w:rsidR="00BE4E10">
        <w:t xml:space="preserve">--If you are </w:t>
      </w:r>
      <w:r w:rsidR="00BE721F">
        <w:t>planning on working with</w:t>
      </w:r>
      <w:r>
        <w:t xml:space="preserve"> </w:t>
      </w:r>
      <w:proofErr w:type="spellStart"/>
      <w:r>
        <w:t>Geotiffs</w:t>
      </w:r>
      <w:proofErr w:type="spellEnd"/>
      <w:r>
        <w:t xml:space="preserve"> (preferred format) or</w:t>
      </w:r>
      <w:r w:rsidR="00BE721F">
        <w:t xml:space="preserve"> ESRI </w:t>
      </w:r>
      <w:proofErr w:type="spellStart"/>
      <w:r w:rsidR="00BE4E10">
        <w:t>ArcGIS</w:t>
      </w:r>
      <w:proofErr w:type="spellEnd"/>
      <w:r>
        <w:t xml:space="preserve"> grids and have ESRI </w:t>
      </w:r>
      <w:proofErr w:type="spellStart"/>
      <w:r>
        <w:t>ArcGIS</w:t>
      </w:r>
      <w:proofErr w:type="spellEnd"/>
      <w:r>
        <w:t xml:space="preserve"> installed</w:t>
      </w:r>
      <w:r w:rsidR="00BE4E10">
        <w:t xml:space="preserve">, open up the </w:t>
      </w:r>
      <w:r w:rsidR="00DD431E">
        <w:t xml:space="preserve">provided </w:t>
      </w:r>
      <w:r w:rsidR="00DD431E" w:rsidRPr="00402CF4">
        <w:rPr>
          <w:b/>
        </w:rPr>
        <w:t>fragtutorial</w:t>
      </w:r>
      <w:r w:rsidR="00CF30BB">
        <w:rPr>
          <w:b/>
        </w:rPr>
        <w:t>_1</w:t>
      </w:r>
      <w:r w:rsidR="00DD431E" w:rsidRPr="00402CF4">
        <w:rPr>
          <w:b/>
        </w:rPr>
        <w:t>.mxd</w:t>
      </w:r>
      <w:r w:rsidR="00DD431E">
        <w:t xml:space="preserve"> project in </w:t>
      </w:r>
      <w:proofErr w:type="spellStart"/>
      <w:r w:rsidR="00DD431E">
        <w:t>ArcMap</w:t>
      </w:r>
      <w:proofErr w:type="spellEnd"/>
      <w:r w:rsidR="00674122">
        <w:t xml:space="preserve">. Note, if you are using </w:t>
      </w:r>
      <w:proofErr w:type="spellStart"/>
      <w:r w:rsidR="00674122">
        <w:t>ArcGIS</w:t>
      </w:r>
      <w:proofErr w:type="spellEnd"/>
      <w:r w:rsidR="00674122">
        <w:t xml:space="preserve"> 9.3, open the provided </w:t>
      </w:r>
      <w:r w:rsidR="00674122" w:rsidRPr="00674122">
        <w:rPr>
          <w:b/>
        </w:rPr>
        <w:t>fragtutorial_1_9.3.mxd</w:t>
      </w:r>
      <w:r w:rsidR="00DD431E">
        <w:t>. The project contains several data layers</w:t>
      </w:r>
      <w:r w:rsidR="00A866F5">
        <w:t>,</w:t>
      </w:r>
      <w:r w:rsidR="00686226">
        <w:t xml:space="preserve"> as listed in the table of contents</w:t>
      </w:r>
      <w:r w:rsidR="00DD431E">
        <w:t xml:space="preserve">, including a </w:t>
      </w:r>
      <w:proofErr w:type="spellStart"/>
      <w:r w:rsidR="00DD431E">
        <w:t>landcover</w:t>
      </w:r>
      <w:proofErr w:type="spellEnd"/>
      <w:r w:rsidR="00DD431E">
        <w:t xml:space="preserve"> grid (</w:t>
      </w:r>
      <w:r w:rsidR="00DD431E" w:rsidRPr="00402CF4">
        <w:rPr>
          <w:b/>
        </w:rPr>
        <w:t>lugrid</w:t>
      </w:r>
      <w:r w:rsidR="00F578A3">
        <w:rPr>
          <w:b/>
        </w:rPr>
        <w:t>.tif</w:t>
      </w:r>
      <w:r w:rsidR="00DD431E">
        <w:t xml:space="preserve">) for </w:t>
      </w:r>
      <w:r w:rsidR="00686226">
        <w:t xml:space="preserve">an </w:t>
      </w:r>
      <w:r w:rsidR="00DD431E">
        <w:t>arbitrary extent in western Massachusetts</w:t>
      </w:r>
      <w:r w:rsidR="00C75671">
        <w:t xml:space="preserve">, and all are </w:t>
      </w:r>
      <w:proofErr w:type="spellStart"/>
      <w:r w:rsidR="00C75671">
        <w:t>Geotiffs</w:t>
      </w:r>
      <w:proofErr w:type="spellEnd"/>
      <w:r w:rsidR="00DD431E">
        <w:t>.</w:t>
      </w:r>
    </w:p>
    <w:p w:rsidR="00BE4E10" w:rsidRPr="00CF30BB" w:rsidRDefault="00B92B27" w:rsidP="00537F28">
      <w:pPr>
        <w:jc w:val="center"/>
        <w:rPr>
          <w:b/>
        </w:rPr>
      </w:pPr>
      <w:r>
        <w:rPr>
          <w:noProof/>
        </w:rPr>
        <w:drawing>
          <wp:inline distT="0" distB="0" distL="0" distR="0">
            <wp:extent cx="5629275" cy="4852987"/>
            <wp:effectExtent l="19050" t="0" r="952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630589" cy="4854120"/>
                    </a:xfrm>
                    <a:prstGeom prst="rect">
                      <a:avLst/>
                    </a:prstGeom>
                    <a:noFill/>
                    <a:ln w="9525">
                      <a:noFill/>
                      <a:miter lim="800000"/>
                      <a:headEnd/>
                      <a:tailEnd/>
                    </a:ln>
                  </pic:spPr>
                </pic:pic>
              </a:graphicData>
            </a:graphic>
          </wp:inline>
        </w:drawing>
      </w:r>
    </w:p>
    <w:p w:rsidR="00DD431E" w:rsidRDefault="00686226" w:rsidP="00D57C16">
      <w:r>
        <w:lastRenderedPageBreak/>
        <w:t>As</w:t>
      </w:r>
      <w:r w:rsidR="009D0508">
        <w:t xml:space="preserve"> you</w:t>
      </w:r>
      <w:r>
        <w:t xml:space="preserve"> can see from the legend, the </w:t>
      </w:r>
      <w:r w:rsidRPr="00402CF4">
        <w:rPr>
          <w:b/>
        </w:rPr>
        <w:t>lugrid</w:t>
      </w:r>
      <w:r w:rsidR="00B51A20">
        <w:rPr>
          <w:b/>
        </w:rPr>
        <w:t>.tif</w:t>
      </w:r>
      <w:r>
        <w:t xml:space="preserve"> contains six </w:t>
      </w:r>
      <w:proofErr w:type="spellStart"/>
      <w:r>
        <w:t>landcover</w:t>
      </w:r>
      <w:proofErr w:type="spellEnd"/>
      <w:r>
        <w:t xml:space="preserve"> classes, including: 1) open (largely agriculture), 2) residential, 3) water (open water bodies and large rivers), 4) forest, 5) wetland, and 6) urban.</w:t>
      </w:r>
    </w:p>
    <w:p w:rsidR="00686226" w:rsidRDefault="009D0508" w:rsidP="00D57C16">
      <w:r>
        <w:t>O</w:t>
      </w:r>
      <w:r w:rsidR="00686226">
        <w:t xml:space="preserve">pen the </w:t>
      </w:r>
      <w:proofErr w:type="spellStart"/>
      <w:r w:rsidR="00DF4729">
        <w:t>lugrid</w:t>
      </w:r>
      <w:proofErr w:type="spellEnd"/>
      <w:r w:rsidR="00DF4729">
        <w:t xml:space="preserve"> </w:t>
      </w:r>
      <w:r w:rsidR="00686226">
        <w:t>layer properties and inspect the grid properties on the Source tab. In particular, note the grid dimensions (1104 columns by 1035 rows), cell size (50 m), format (GRID), and pixel type (signed integer).</w:t>
      </w:r>
      <w:r w:rsidR="00A866F5">
        <w:t xml:space="preserve"> The </w:t>
      </w:r>
      <w:r w:rsidR="00A866F5" w:rsidRPr="009D0508">
        <w:rPr>
          <w:i/>
        </w:rPr>
        <w:t>signed</w:t>
      </w:r>
      <w:r w:rsidR="00A866F5">
        <w:t xml:space="preserve"> integer pixel type is necessary if</w:t>
      </w:r>
      <w:r>
        <w:t xml:space="preserve"> the landscape has a border;</w:t>
      </w:r>
      <w:r w:rsidR="00A866F5">
        <w:t xml:space="preserve"> i.e., strip of classified cells outside the landscape boundary </w:t>
      </w:r>
      <w:r>
        <w:t xml:space="preserve">and assigned negative class values. If the landscape does not contain a border, </w:t>
      </w:r>
      <w:r w:rsidR="00A866F5">
        <w:t xml:space="preserve"> then an </w:t>
      </w:r>
      <w:r w:rsidR="00A866F5" w:rsidRPr="009D0508">
        <w:rPr>
          <w:i/>
        </w:rPr>
        <w:t>unsigned</w:t>
      </w:r>
      <w:r w:rsidR="00A866F5">
        <w:t xml:space="preserve"> integer type is OK.</w:t>
      </w:r>
      <w:r>
        <w:t xml:space="preserve"> </w:t>
      </w:r>
      <w:r w:rsidR="00402CF4">
        <w:t>In this case, t</w:t>
      </w:r>
      <w:r>
        <w:t xml:space="preserve">he </w:t>
      </w:r>
      <w:proofErr w:type="spellStart"/>
      <w:r>
        <w:t>lugrid</w:t>
      </w:r>
      <w:proofErr w:type="spellEnd"/>
      <w:r>
        <w:t xml:space="preserve"> does not contain a border, but the sub-landscapes (below) do, so the pixel type</w:t>
      </w:r>
      <w:r w:rsidR="00C94527">
        <w:t xml:space="preserve"> has been set to signed integer.</w:t>
      </w:r>
    </w:p>
    <w:p w:rsidR="00B92B27" w:rsidRDefault="00B92B27" w:rsidP="00D57C16">
      <w:r>
        <w:rPr>
          <w:noProof/>
        </w:rPr>
        <w:drawing>
          <wp:inline distT="0" distB="0" distL="0" distR="0">
            <wp:extent cx="5943600" cy="4488935"/>
            <wp:effectExtent l="19050" t="0" r="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43600" cy="4488935"/>
                    </a:xfrm>
                    <a:prstGeom prst="rect">
                      <a:avLst/>
                    </a:prstGeom>
                    <a:noFill/>
                    <a:ln w="9525">
                      <a:noFill/>
                      <a:miter lim="800000"/>
                      <a:headEnd/>
                      <a:tailEnd/>
                    </a:ln>
                  </pic:spPr>
                </pic:pic>
              </a:graphicData>
            </a:graphic>
          </wp:inline>
        </w:drawing>
      </w:r>
    </w:p>
    <w:p w:rsidR="00DF4729" w:rsidRDefault="00DF4729" w:rsidP="00D57C16">
      <w:r>
        <w:t xml:space="preserve">Next, open the </w:t>
      </w:r>
      <w:proofErr w:type="spellStart"/>
      <w:r>
        <w:t>lugrid</w:t>
      </w:r>
      <w:proofErr w:type="spellEnd"/>
      <w:r>
        <w:t xml:space="preserve"> layer attribute table and inspect the class values present on the grid. Note the class values and text description for each class. </w:t>
      </w:r>
      <w:r w:rsidR="00917C9F">
        <w:t>You</w:t>
      </w:r>
      <w:r>
        <w:t xml:space="preserve"> will need to know the class values later on.</w:t>
      </w:r>
    </w:p>
    <w:p w:rsidR="00F12163" w:rsidRDefault="00DF4729" w:rsidP="00D57C16">
      <w:r>
        <w:rPr>
          <w:noProof/>
        </w:rPr>
        <w:lastRenderedPageBreak/>
        <w:drawing>
          <wp:anchor distT="0" distB="0" distL="114300" distR="114300" simplePos="0" relativeHeight="251685888" behindDoc="1" locked="0" layoutInCell="1" allowOverlap="1">
            <wp:simplePos x="0" y="0"/>
            <wp:positionH relativeFrom="column">
              <wp:posOffset>2122805</wp:posOffset>
            </wp:positionH>
            <wp:positionV relativeFrom="paragraph">
              <wp:posOffset>47625</wp:posOffset>
            </wp:positionV>
            <wp:extent cx="3768725" cy="2200275"/>
            <wp:effectExtent l="19050" t="19050" r="22225" b="28575"/>
            <wp:wrapTight wrapText="bothSides">
              <wp:wrapPolygon edited="0">
                <wp:start x="-109" y="-187"/>
                <wp:lineTo x="-109" y="21881"/>
                <wp:lineTo x="21727" y="21881"/>
                <wp:lineTo x="21727" y="-187"/>
                <wp:lineTo x="-109" y="-187"/>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3768725" cy="2200275"/>
                    </a:xfrm>
                    <a:prstGeom prst="rect">
                      <a:avLst/>
                    </a:prstGeom>
                    <a:noFill/>
                    <a:ln w="9525">
                      <a:solidFill>
                        <a:schemeClr val="tx1"/>
                      </a:solidFill>
                      <a:miter lim="800000"/>
                      <a:headEnd/>
                      <a:tailEnd/>
                    </a:ln>
                  </pic:spPr>
                </pic:pic>
              </a:graphicData>
            </a:graphic>
          </wp:anchor>
        </w:drawing>
      </w:r>
      <w:r w:rsidR="00F12163">
        <w:t xml:space="preserve">Next, </w:t>
      </w:r>
      <w:r w:rsidR="00F12163">
        <w:rPr>
          <w:noProof/>
        </w:rPr>
        <w:t>v</w:t>
      </w:r>
      <w:r w:rsidR="006B5E1A">
        <w:t xml:space="preserve">iew </w:t>
      </w:r>
      <w:r w:rsidR="00F12163">
        <w:t xml:space="preserve">the </w:t>
      </w:r>
      <w:r w:rsidR="00F12163" w:rsidRPr="00402CF4">
        <w:rPr>
          <w:b/>
        </w:rPr>
        <w:t>reg78b</w:t>
      </w:r>
      <w:r w:rsidR="00B51A20">
        <w:rPr>
          <w:b/>
        </w:rPr>
        <w:t>.tif</w:t>
      </w:r>
      <w:r w:rsidR="00F12163">
        <w:t xml:space="preserve"> grid by selecting it in the table of contexts and zooming to the layer extent. This grid is a randomly selected roughly 5x5 km (25 km</w:t>
      </w:r>
      <w:r w:rsidR="00F12163" w:rsidRPr="00F12163">
        <w:rPr>
          <w:vertAlign w:val="superscript"/>
        </w:rPr>
        <w:t>2</w:t>
      </w:r>
      <w:r w:rsidR="00F12163">
        <w:t xml:space="preserve">) square sub-landscape sampled from the </w:t>
      </w:r>
      <w:proofErr w:type="spellStart"/>
      <w:r w:rsidR="00F12163">
        <w:t>lugrid</w:t>
      </w:r>
      <w:proofErr w:type="spellEnd"/>
      <w:r w:rsidR="00F12163">
        <w:t xml:space="preserve">. Expand the legend and note the </w:t>
      </w:r>
      <w:proofErr w:type="spellStart"/>
      <w:r w:rsidR="00F12163">
        <w:t>landcover</w:t>
      </w:r>
      <w:proofErr w:type="spellEnd"/>
      <w:r w:rsidR="00F12163">
        <w:t xml:space="preserve"> classes present</w:t>
      </w:r>
      <w:r w:rsidR="00CB18DD">
        <w:t xml:space="preserve">; </w:t>
      </w:r>
      <w:r w:rsidR="00917C9F">
        <w:t xml:space="preserve">it has </w:t>
      </w:r>
      <w:r w:rsidR="00F12163">
        <w:t xml:space="preserve">the same six </w:t>
      </w:r>
      <w:proofErr w:type="spellStart"/>
      <w:r w:rsidR="00F12163">
        <w:t>landcover</w:t>
      </w:r>
      <w:proofErr w:type="spellEnd"/>
      <w:r w:rsidR="00F12163">
        <w:t xml:space="preserve"> classes as before, but with the addition of six "border" classes. </w:t>
      </w:r>
    </w:p>
    <w:p w:rsidR="00E7450A" w:rsidRDefault="00E7450A" w:rsidP="00E7450A">
      <w:pPr>
        <w:jc w:val="center"/>
      </w:pPr>
      <w:r>
        <w:rPr>
          <w:noProof/>
        </w:rPr>
        <w:drawing>
          <wp:inline distT="0" distB="0" distL="0" distR="0">
            <wp:extent cx="5133975" cy="4371800"/>
            <wp:effectExtent l="1905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141503" cy="4378211"/>
                    </a:xfrm>
                    <a:prstGeom prst="rect">
                      <a:avLst/>
                    </a:prstGeom>
                    <a:noFill/>
                    <a:ln w="9525">
                      <a:noFill/>
                      <a:miter lim="800000"/>
                      <a:headEnd/>
                      <a:tailEnd/>
                    </a:ln>
                  </pic:spPr>
                </pic:pic>
              </a:graphicData>
            </a:graphic>
          </wp:inline>
        </w:drawing>
      </w:r>
    </w:p>
    <w:p w:rsidR="00CB18DD" w:rsidRDefault="006B5E1A" w:rsidP="00D57C16">
      <w:r>
        <w:t xml:space="preserve">The </w:t>
      </w:r>
      <w:r w:rsidRPr="00917C9F">
        <w:rPr>
          <w:b/>
        </w:rPr>
        <w:t>border</w:t>
      </w:r>
      <w:r>
        <w:t xml:space="preserve"> is simply a strip of classified cells surrounding the landscape of interest that provides information on patch type adjacency along the landscape boundary. In the legend provided, the border classes have been assigned a lighter shade of the color assigned to the corresponding class inside the landscape boundary. Importantly, </w:t>
      </w:r>
      <w:r w:rsidR="00CB18DD">
        <w:t xml:space="preserve">a border is identified </w:t>
      </w:r>
      <w:r>
        <w:t xml:space="preserve">in FRAGSTAST </w:t>
      </w:r>
      <w:r w:rsidR="00CB18DD">
        <w:t>by negatively valued cells.</w:t>
      </w:r>
      <w:r>
        <w:t xml:space="preserve"> An inspection of the grid </w:t>
      </w:r>
      <w:r>
        <w:lastRenderedPageBreak/>
        <w:t xml:space="preserve">attribute table reveals the same six </w:t>
      </w:r>
      <w:proofErr w:type="spellStart"/>
      <w:r>
        <w:t>landcover</w:t>
      </w:r>
      <w:proofErr w:type="spellEnd"/>
      <w:r>
        <w:t xml:space="preserve"> classes as before, but with both a positive (inside the landscape boundary) and negative (border, or outside the landscape boundary) version of each class.</w:t>
      </w:r>
      <w:r w:rsidR="00CB18DD" w:rsidRPr="00CB18DD">
        <w:t xml:space="preserve"> </w:t>
      </w:r>
      <w:r w:rsidR="00CF30BB">
        <w:t xml:space="preserve">Note, I created all three of the grids in this project containing borders (reg78b, reg66b and reg21b) using the </w:t>
      </w:r>
      <w:r w:rsidR="00CF30BB" w:rsidRPr="00CF30BB">
        <w:rPr>
          <w:b/>
        </w:rPr>
        <w:t>fragborder.aml</w:t>
      </w:r>
      <w:r w:rsidR="00CF30BB">
        <w:t xml:space="preserve"> script provided. This </w:t>
      </w:r>
      <w:proofErr w:type="spellStart"/>
      <w:r w:rsidR="00CF30BB">
        <w:t>aml</w:t>
      </w:r>
      <w:proofErr w:type="spellEnd"/>
      <w:r w:rsidR="00CF30BB">
        <w:t xml:space="preserve"> (arc macro language) is executed from the arc prompt and requires </w:t>
      </w:r>
      <w:proofErr w:type="spellStart"/>
      <w:r w:rsidR="00CF30BB">
        <w:t>ArcInfo</w:t>
      </w:r>
      <w:proofErr w:type="spellEnd"/>
      <w:r w:rsidR="00CF30BB">
        <w:t xml:space="preserve"> Workstation. Briefly, the script clips the </w:t>
      </w:r>
      <w:proofErr w:type="spellStart"/>
      <w:r w:rsidR="00CF30BB">
        <w:t>lugrid</w:t>
      </w:r>
      <w:proofErr w:type="spellEnd"/>
      <w:r w:rsidR="00CF30BB">
        <w:t xml:space="preserve"> layer with a polygon coverage for one of the sub-landscapes, and then buffers the polygon by 50 m and clips the </w:t>
      </w:r>
      <w:proofErr w:type="spellStart"/>
      <w:r w:rsidR="00CF30BB">
        <w:t>lugrid</w:t>
      </w:r>
      <w:proofErr w:type="spellEnd"/>
      <w:r w:rsidR="00CF30BB">
        <w:t xml:space="preserve"> layer again but with the buffered (i.e., slightly larger) polygon. Next, the larger grid is multiplied by -1 to convert the cell values to negative. Lastly, the two grids are merged, with the smaller grid (the sub-landscape of interest) on top, resulting in positive values everywhere except the narrow strip of cells in the border.</w:t>
      </w:r>
    </w:p>
    <w:p w:rsidR="00CB18DD" w:rsidRDefault="006B5E1A" w:rsidP="00D57C16">
      <w:r>
        <w:rPr>
          <w:noProof/>
        </w:rPr>
        <w:drawing>
          <wp:anchor distT="0" distB="0" distL="114300" distR="114300" simplePos="0" relativeHeight="251658240" behindDoc="0" locked="0" layoutInCell="1" allowOverlap="1">
            <wp:simplePos x="0" y="0"/>
            <wp:positionH relativeFrom="margin">
              <wp:align>right</wp:align>
            </wp:positionH>
            <wp:positionV relativeFrom="margin">
              <wp:align>top</wp:align>
            </wp:positionV>
            <wp:extent cx="1838325" cy="3714750"/>
            <wp:effectExtent l="19050" t="19050" r="28575" b="19050"/>
            <wp:wrapSquare wrapText="bothSides"/>
            <wp:docPr id="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1838325" cy="3714750"/>
                    </a:xfrm>
                    <a:prstGeom prst="rect">
                      <a:avLst/>
                    </a:prstGeom>
                    <a:noFill/>
                    <a:ln w="9525">
                      <a:solidFill>
                        <a:schemeClr val="tx1"/>
                      </a:solidFill>
                      <a:miter lim="800000"/>
                      <a:headEnd/>
                      <a:tailEnd/>
                    </a:ln>
                  </pic:spPr>
                </pic:pic>
              </a:graphicData>
            </a:graphic>
          </wp:anchor>
        </w:drawing>
      </w:r>
      <w:r w:rsidR="00402CF4">
        <w:t xml:space="preserve">Lastly, view the other sub-landscape grids in the table of contents. There are three different sub-landscapes: reg78, reg66, and reg21, each of which also contains </w:t>
      </w:r>
      <w:r w:rsidR="003206F0">
        <w:t xml:space="preserve">a version with a </w:t>
      </w:r>
      <w:r w:rsidR="00402CF4">
        <w:t xml:space="preserve">landscape border: reg78b, reg66b, and reg21b. These landscape differ largely in the amount of forest </w:t>
      </w:r>
      <w:proofErr w:type="spellStart"/>
      <w:r w:rsidR="00402CF4">
        <w:t>landcover</w:t>
      </w:r>
      <w:proofErr w:type="spellEnd"/>
      <w:r w:rsidR="00402CF4">
        <w:t>.</w:t>
      </w:r>
    </w:p>
    <w:p w:rsidR="00402CF4" w:rsidRDefault="00402CF4" w:rsidP="00402CF4">
      <w:proofErr w:type="spellStart"/>
      <w:r w:rsidRPr="00686226">
        <w:rPr>
          <w:b/>
          <w:i/>
          <w:u w:val="single"/>
        </w:rPr>
        <w:t>A</w:t>
      </w:r>
      <w:r>
        <w:rPr>
          <w:b/>
          <w:i/>
          <w:u w:val="single"/>
        </w:rPr>
        <w:t>scii</w:t>
      </w:r>
      <w:proofErr w:type="spellEnd"/>
      <w:r>
        <w:rPr>
          <w:b/>
          <w:i/>
          <w:u w:val="single"/>
        </w:rPr>
        <w:t>/binary grid</w:t>
      </w:r>
      <w:r w:rsidRPr="00686226">
        <w:rPr>
          <w:b/>
          <w:i/>
          <w:u w:val="single"/>
        </w:rPr>
        <w:t>s</w:t>
      </w:r>
      <w:r w:rsidRPr="00EB336B">
        <w:rPr>
          <w:b/>
          <w:i/>
        </w:rPr>
        <w:t>.</w:t>
      </w:r>
      <w:r>
        <w:t xml:space="preserve">--If you are </w:t>
      </w:r>
      <w:r w:rsidR="00BE721F">
        <w:t xml:space="preserve">planning on working with </w:t>
      </w:r>
      <w:proofErr w:type="spellStart"/>
      <w:r>
        <w:t>ascii</w:t>
      </w:r>
      <w:proofErr w:type="spellEnd"/>
      <w:r>
        <w:t xml:space="preserve"> or binary grids,</w:t>
      </w:r>
      <w:r w:rsidR="008A2A55">
        <w:t xml:space="preserve"> open up the provided files in a text editor and inspect them. </w:t>
      </w:r>
      <w:proofErr w:type="spellStart"/>
      <w:r w:rsidR="008A2A55">
        <w:t>Ascii</w:t>
      </w:r>
      <w:proofErr w:type="spellEnd"/>
      <w:r w:rsidR="008A2A55">
        <w:t xml:space="preserve"> files are interpretable, binary files are not. Neither are pretty to look at and you can't do much with them, but it is useful to know what these files look like.</w:t>
      </w:r>
      <w:r>
        <w:t xml:space="preserve"> </w:t>
      </w:r>
    </w:p>
    <w:p w:rsidR="0093373E" w:rsidRDefault="008A2A55" w:rsidP="00D067E0">
      <w:pPr>
        <w:rPr>
          <w:noProof/>
        </w:rPr>
      </w:pPr>
      <w:r>
        <w:t xml:space="preserve">Open up </w:t>
      </w:r>
      <w:r w:rsidRPr="008A2A55">
        <w:rPr>
          <w:b/>
        </w:rPr>
        <w:t>reg78b</w:t>
      </w:r>
      <w:r>
        <w:rPr>
          <w:b/>
        </w:rPr>
        <w:t>2</w:t>
      </w:r>
      <w:r w:rsidRPr="008A2A55">
        <w:rPr>
          <w:b/>
        </w:rPr>
        <w:t>.asc</w:t>
      </w:r>
      <w:r>
        <w:t xml:space="preserve"> in a text editor</w:t>
      </w:r>
      <w:r w:rsidR="00CA0396">
        <w:t xml:space="preserve"> (the top left portion of this file is shown below)</w:t>
      </w:r>
      <w:r w:rsidR="00FE32D4">
        <w:t>. This a</w:t>
      </w:r>
      <w:r w:rsidR="00625457">
        <w:t xml:space="preserve"> space-delimited</w:t>
      </w:r>
      <w:r w:rsidR="00FE32D4">
        <w:t xml:space="preserve"> </w:t>
      </w:r>
      <w:proofErr w:type="spellStart"/>
      <w:r w:rsidR="00FE32D4">
        <w:t>ascii</w:t>
      </w:r>
      <w:proofErr w:type="spellEnd"/>
      <w:r w:rsidR="00FE32D4">
        <w:t xml:space="preserve"> file</w:t>
      </w:r>
      <w:r w:rsidR="00625457">
        <w:t xml:space="preserve"> (i.e., there is a space between each cell entry)</w:t>
      </w:r>
      <w:r w:rsidR="00FE32D4">
        <w:t xml:space="preserve"> a</w:t>
      </w:r>
      <w:r w:rsidR="00CA0396">
        <w:t>nd is therefore interpretable. Note</w:t>
      </w:r>
      <w:r w:rsidR="00FE32D4">
        <w:t xml:space="preserve">, this </w:t>
      </w:r>
      <w:proofErr w:type="spellStart"/>
      <w:r w:rsidR="00FE32D4">
        <w:t>ascii</w:t>
      </w:r>
      <w:proofErr w:type="spellEnd"/>
      <w:r w:rsidR="00FE32D4">
        <w:t xml:space="preserve"> file was created by converting the reg78b </w:t>
      </w:r>
      <w:proofErr w:type="spellStart"/>
      <w:r w:rsidR="00FE32D4">
        <w:t>ArcGrid</w:t>
      </w:r>
      <w:proofErr w:type="spellEnd"/>
      <w:r w:rsidR="00FE32D4">
        <w:t xml:space="preserve"> to an </w:t>
      </w:r>
      <w:proofErr w:type="spellStart"/>
      <w:r w:rsidR="00FE32D4">
        <w:t>ascii</w:t>
      </w:r>
      <w:proofErr w:type="spellEnd"/>
      <w:r w:rsidR="00FE32D4">
        <w:t xml:space="preserve"> file in </w:t>
      </w:r>
      <w:proofErr w:type="spellStart"/>
      <w:r w:rsidR="00FE32D4">
        <w:t>ArcMap</w:t>
      </w:r>
      <w:proofErr w:type="spellEnd"/>
      <w:r w:rsidR="00FE32D4">
        <w:t xml:space="preserve">. Note the header information included in the first six lines of the file. This header information must be </w:t>
      </w:r>
      <w:r w:rsidR="00CA0396">
        <w:t>deleted</w:t>
      </w:r>
      <w:r w:rsidR="00FE32D4">
        <w:t xml:space="preserve"> before it can be analyzed in FRAGSTATS</w:t>
      </w:r>
      <w:r w:rsidR="00CA0396">
        <w:t>; however, the information on the grid dimensions (</w:t>
      </w:r>
      <w:proofErr w:type="spellStart"/>
      <w:r w:rsidR="00CA0396">
        <w:t>ncols</w:t>
      </w:r>
      <w:proofErr w:type="spellEnd"/>
      <w:r w:rsidR="00CA0396">
        <w:t xml:space="preserve">=102 and </w:t>
      </w:r>
      <w:proofErr w:type="spellStart"/>
      <w:r w:rsidR="00CA0396">
        <w:t>nrows</w:t>
      </w:r>
      <w:proofErr w:type="spellEnd"/>
      <w:r w:rsidR="00CA0396">
        <w:t>=102)</w:t>
      </w:r>
      <w:r w:rsidR="00694653">
        <w:t xml:space="preserve">, </w:t>
      </w:r>
      <w:proofErr w:type="spellStart"/>
      <w:r w:rsidR="00CA0396">
        <w:t>cellsize</w:t>
      </w:r>
      <w:proofErr w:type="spellEnd"/>
      <w:r w:rsidR="00CA0396">
        <w:t xml:space="preserve"> (50)</w:t>
      </w:r>
      <w:r w:rsidR="00694653">
        <w:t xml:space="preserve">, and </w:t>
      </w:r>
      <w:proofErr w:type="spellStart"/>
      <w:r w:rsidR="00694653">
        <w:t>nodata</w:t>
      </w:r>
      <w:proofErr w:type="spellEnd"/>
      <w:r w:rsidR="00694653">
        <w:t xml:space="preserve"> value (-9999)</w:t>
      </w:r>
      <w:r w:rsidR="00CA0396">
        <w:t xml:space="preserve"> will be needed later when </w:t>
      </w:r>
      <w:proofErr w:type="spellStart"/>
      <w:r w:rsidR="00CA0396">
        <w:t>parameterizing</w:t>
      </w:r>
      <w:proofErr w:type="spellEnd"/>
      <w:r w:rsidR="00CA0396">
        <w:t xml:space="preserve"> the FRAGSTATS model</w:t>
      </w:r>
      <w:r w:rsidR="00FE32D4">
        <w:t>.</w:t>
      </w:r>
      <w:r w:rsidR="0093373E">
        <w:t xml:space="preserve"> </w:t>
      </w:r>
      <w:r w:rsidR="00A231E0">
        <w:t>In particular, note the landscape border indicated by the negative class values in the first row and column.</w:t>
      </w:r>
      <w:r w:rsidR="0093373E" w:rsidRPr="0093373E">
        <w:rPr>
          <w:noProof/>
        </w:rPr>
        <w:t xml:space="preserve"> </w:t>
      </w:r>
    </w:p>
    <w:p w:rsidR="00652CCC" w:rsidRDefault="0093373E" w:rsidP="00D067E0">
      <w:r w:rsidRPr="0093373E">
        <w:rPr>
          <w:noProof/>
        </w:rPr>
        <w:lastRenderedPageBreak/>
        <w:drawing>
          <wp:inline distT="0" distB="0" distL="0" distR="0">
            <wp:extent cx="5943600" cy="2651355"/>
            <wp:effectExtent l="19050" t="19050" r="19050" b="15645"/>
            <wp:docPr id="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srcRect/>
                    <a:stretch>
                      <a:fillRect/>
                    </a:stretch>
                  </pic:blipFill>
                  <pic:spPr bwMode="auto">
                    <a:xfrm>
                      <a:off x="0" y="0"/>
                      <a:ext cx="5943600" cy="2651355"/>
                    </a:xfrm>
                    <a:prstGeom prst="rect">
                      <a:avLst/>
                    </a:prstGeom>
                    <a:noFill/>
                    <a:ln w="3175">
                      <a:solidFill>
                        <a:schemeClr val="tx1"/>
                      </a:solidFill>
                      <a:miter lim="800000"/>
                      <a:headEnd/>
                      <a:tailEnd/>
                    </a:ln>
                  </pic:spPr>
                </pic:pic>
              </a:graphicData>
            </a:graphic>
          </wp:inline>
        </w:drawing>
      </w:r>
    </w:p>
    <w:p w:rsidR="005619A6" w:rsidRDefault="005619A6" w:rsidP="0076083A">
      <w:r>
        <w:t xml:space="preserve">Viewing the </w:t>
      </w:r>
      <w:proofErr w:type="spellStart"/>
      <w:r>
        <w:t>ascii</w:t>
      </w:r>
      <w:proofErr w:type="spellEnd"/>
      <w:r>
        <w:t xml:space="preserve"> grids is a bit more difficult without importing them into your favorite GIS. However, if you are an R user, you </w:t>
      </w:r>
      <w:r w:rsidR="00877FF2">
        <w:t xml:space="preserve">can </w:t>
      </w:r>
      <w:r>
        <w:t xml:space="preserve">use the following script </w:t>
      </w:r>
      <w:r w:rsidR="004C6B97">
        <w:t xml:space="preserve">(or open the provided script, </w:t>
      </w:r>
      <w:r w:rsidR="004C6B97" w:rsidRPr="004C6B97">
        <w:rPr>
          <w:b/>
        </w:rPr>
        <w:t>tutorial</w:t>
      </w:r>
      <w:r w:rsidR="00490ABF">
        <w:rPr>
          <w:b/>
        </w:rPr>
        <w:t>_</w:t>
      </w:r>
      <w:r w:rsidR="004C6B97" w:rsidRPr="004C6B97">
        <w:rPr>
          <w:b/>
        </w:rPr>
        <w:t>1.R</w:t>
      </w:r>
      <w:r w:rsidR="004C6B97">
        <w:t xml:space="preserve">) </w:t>
      </w:r>
      <w:r>
        <w:t>to plot the grid in R</w:t>
      </w:r>
      <w:r w:rsidR="00B712F2">
        <w:t xml:space="preserve">. Note, there are several ways to plot the grids in R. If you are familiar with the Raster package, you can import the </w:t>
      </w:r>
      <w:proofErr w:type="spellStart"/>
      <w:r w:rsidR="00B712F2">
        <w:t>ascii</w:t>
      </w:r>
      <w:proofErr w:type="spellEnd"/>
      <w:r w:rsidR="00B712F2">
        <w:t xml:space="preserve"> grids and plot them</w:t>
      </w:r>
      <w:r w:rsidR="00877FF2">
        <w:t xml:space="preserve"> quite</w:t>
      </w:r>
      <w:r w:rsidR="00B712F2">
        <w:t xml:space="preserve"> easily, but specifying a color scheme for the legend and plotting a pretty legend is a bit tricky. The following script makes use of the base functions in the </w:t>
      </w:r>
      <w:r w:rsidR="00877FF2">
        <w:t>G</w:t>
      </w:r>
      <w:r w:rsidR="00B712F2">
        <w:t>raphics library</w:t>
      </w:r>
      <w:r>
        <w:t>:</w:t>
      </w:r>
    </w:p>
    <w:p w:rsidR="0076083A" w:rsidRDefault="005619A6" w:rsidP="0076083A">
      <w:r>
        <w:t xml:space="preserve">First, </w:t>
      </w:r>
      <w:r w:rsidR="0076083A">
        <w:t xml:space="preserve">set </w:t>
      </w:r>
      <w:r>
        <w:t xml:space="preserve">the </w:t>
      </w:r>
      <w:r w:rsidR="0076083A">
        <w:t>working directory</w:t>
      </w:r>
      <w:r>
        <w:t xml:space="preserve"> to wherever you have installed the tutorial; e.g.:</w:t>
      </w:r>
    </w:p>
    <w:p w:rsidR="0076083A" w:rsidRPr="00645783" w:rsidRDefault="005619A6" w:rsidP="0076083A">
      <w:pPr>
        <w:rPr>
          <w:color w:val="0000FF"/>
        </w:rPr>
      </w:pPr>
      <w:r>
        <w:tab/>
      </w:r>
      <w:proofErr w:type="spellStart"/>
      <w:r w:rsidR="0076083A" w:rsidRPr="00645783">
        <w:rPr>
          <w:color w:val="0000FF"/>
        </w:rPr>
        <w:t>setwd</w:t>
      </w:r>
      <w:proofErr w:type="spellEnd"/>
      <w:r w:rsidR="0076083A" w:rsidRPr="00645783">
        <w:rPr>
          <w:color w:val="0000FF"/>
        </w:rPr>
        <w:t>('c:/work/fragstats/tutorial</w:t>
      </w:r>
      <w:r w:rsidR="006A6272">
        <w:rPr>
          <w:color w:val="0000FF"/>
        </w:rPr>
        <w:t>/tutorial_1</w:t>
      </w:r>
      <w:r w:rsidR="0076083A" w:rsidRPr="00645783">
        <w:rPr>
          <w:color w:val="0000FF"/>
        </w:rPr>
        <w:t>')</w:t>
      </w:r>
    </w:p>
    <w:p w:rsidR="0076083A" w:rsidRDefault="005619A6" w:rsidP="0076083A">
      <w:r>
        <w:t xml:space="preserve">Next, read in the </w:t>
      </w:r>
      <w:proofErr w:type="spellStart"/>
      <w:r>
        <w:t>ascii</w:t>
      </w:r>
      <w:proofErr w:type="spellEnd"/>
      <w:r>
        <w:t xml:space="preserve"> grid, as a matrix, into an object (m):</w:t>
      </w:r>
    </w:p>
    <w:p w:rsidR="0076083A" w:rsidRPr="00645783" w:rsidRDefault="005619A6" w:rsidP="0076083A">
      <w:pPr>
        <w:rPr>
          <w:color w:val="0000FF"/>
        </w:rPr>
      </w:pPr>
      <w:r>
        <w:tab/>
      </w:r>
      <w:r w:rsidR="0076083A" w:rsidRPr="00645783">
        <w:rPr>
          <w:color w:val="0000FF"/>
        </w:rPr>
        <w:t>m&lt;-</w:t>
      </w:r>
      <w:proofErr w:type="spellStart"/>
      <w:r w:rsidR="0076083A" w:rsidRPr="00645783">
        <w:rPr>
          <w:color w:val="0000FF"/>
        </w:rPr>
        <w:t>as.matrix</w:t>
      </w:r>
      <w:proofErr w:type="spellEnd"/>
      <w:r w:rsidR="0076083A" w:rsidRPr="00645783">
        <w:rPr>
          <w:color w:val="0000FF"/>
        </w:rPr>
        <w:t>(</w:t>
      </w:r>
      <w:proofErr w:type="spellStart"/>
      <w:r w:rsidR="0076083A" w:rsidRPr="00645783">
        <w:rPr>
          <w:color w:val="0000FF"/>
        </w:rPr>
        <w:t>read.table</w:t>
      </w:r>
      <w:proofErr w:type="spellEnd"/>
      <w:r w:rsidR="0076083A" w:rsidRPr="00645783">
        <w:rPr>
          <w:color w:val="0000FF"/>
        </w:rPr>
        <w:t>('reg78b.asc'))</w:t>
      </w:r>
    </w:p>
    <w:p w:rsidR="0076083A" w:rsidRDefault="005619A6" w:rsidP="0076083A">
      <w:r>
        <w:t xml:space="preserve">Next, in order to assign colors to each </w:t>
      </w:r>
      <w:proofErr w:type="spellStart"/>
      <w:r>
        <w:t>landcover</w:t>
      </w:r>
      <w:proofErr w:type="spellEnd"/>
      <w:r>
        <w:t xml:space="preserve"> class, identify each unique class value:</w:t>
      </w:r>
    </w:p>
    <w:p w:rsidR="0076083A" w:rsidRPr="00645783" w:rsidRDefault="005619A6" w:rsidP="0076083A">
      <w:pPr>
        <w:rPr>
          <w:color w:val="0000FF"/>
        </w:rPr>
      </w:pPr>
      <w:r>
        <w:tab/>
      </w:r>
      <w:proofErr w:type="spellStart"/>
      <w:r w:rsidR="0076083A" w:rsidRPr="00645783">
        <w:rPr>
          <w:color w:val="0000FF"/>
        </w:rPr>
        <w:t>uv</w:t>
      </w:r>
      <w:proofErr w:type="spellEnd"/>
      <w:r w:rsidR="0076083A" w:rsidRPr="00645783">
        <w:rPr>
          <w:color w:val="0000FF"/>
        </w:rPr>
        <w:t>&lt;</w:t>
      </w:r>
      <w:r w:rsidRPr="00645783">
        <w:rPr>
          <w:color w:val="0000FF"/>
        </w:rPr>
        <w:t>-</w:t>
      </w:r>
      <w:r w:rsidR="0076083A" w:rsidRPr="00645783">
        <w:rPr>
          <w:color w:val="0000FF"/>
        </w:rPr>
        <w:t>sort(unique(</w:t>
      </w:r>
      <w:proofErr w:type="spellStart"/>
      <w:r w:rsidR="0076083A" w:rsidRPr="00645783">
        <w:rPr>
          <w:color w:val="0000FF"/>
        </w:rPr>
        <w:t>as.vector</w:t>
      </w:r>
      <w:proofErr w:type="spellEnd"/>
      <w:r w:rsidR="0076083A" w:rsidRPr="00645783">
        <w:rPr>
          <w:color w:val="0000FF"/>
        </w:rPr>
        <w:t>(m)))</w:t>
      </w:r>
    </w:p>
    <w:p w:rsidR="0076083A" w:rsidRDefault="005619A6" w:rsidP="0076083A">
      <w:r>
        <w:t>Next,  c</w:t>
      </w:r>
      <w:r w:rsidR="0076083A">
        <w:t>reate breaks for assigning colors to class values (breaks are at</w:t>
      </w:r>
      <w:r>
        <w:t xml:space="preserve"> the</w:t>
      </w:r>
      <w:r w:rsidR="0076083A">
        <w:t xml:space="preserve"> min</w:t>
      </w:r>
      <w:r>
        <w:t>imum</w:t>
      </w:r>
      <w:r w:rsidR="0076083A">
        <w:t xml:space="preserve"> -1, midpoints and max</w:t>
      </w:r>
      <w:r>
        <w:t>imum</w:t>
      </w:r>
      <w:r w:rsidR="0076083A">
        <w:t xml:space="preserve"> +1)</w:t>
      </w:r>
      <w:r>
        <w:t xml:space="preserve">. Note, this is necessary because the plot function (image) is designed for continuous variables not categorical variables as is the case with the </w:t>
      </w:r>
      <w:proofErr w:type="spellStart"/>
      <w:r>
        <w:t>landcover</w:t>
      </w:r>
      <w:proofErr w:type="spellEnd"/>
      <w:r>
        <w:t xml:space="preserve"> image:</w:t>
      </w:r>
    </w:p>
    <w:p w:rsidR="0076083A" w:rsidRPr="00645783" w:rsidRDefault="005619A6" w:rsidP="0076083A">
      <w:pPr>
        <w:rPr>
          <w:color w:val="0000FF"/>
        </w:rPr>
      </w:pPr>
      <w:r>
        <w:tab/>
      </w:r>
      <w:proofErr w:type="spellStart"/>
      <w:r w:rsidR="00B15623" w:rsidRPr="00645783">
        <w:rPr>
          <w:color w:val="0000FF"/>
        </w:rPr>
        <w:t>my.</w:t>
      </w:r>
      <w:r w:rsidR="0076083A" w:rsidRPr="00645783">
        <w:rPr>
          <w:color w:val="0000FF"/>
        </w:rPr>
        <w:t>breaks</w:t>
      </w:r>
      <w:proofErr w:type="spellEnd"/>
      <w:r w:rsidR="0076083A" w:rsidRPr="00645783">
        <w:rPr>
          <w:color w:val="0000FF"/>
        </w:rPr>
        <w:t>&lt;- (c(min(</w:t>
      </w:r>
      <w:proofErr w:type="spellStart"/>
      <w:r w:rsidR="0076083A" w:rsidRPr="00645783">
        <w:rPr>
          <w:color w:val="0000FF"/>
        </w:rPr>
        <w:t>uv</w:t>
      </w:r>
      <w:proofErr w:type="spellEnd"/>
      <w:r w:rsidR="0076083A" w:rsidRPr="00645783">
        <w:rPr>
          <w:color w:val="0000FF"/>
        </w:rPr>
        <w:t xml:space="preserve">)-2, </w:t>
      </w:r>
      <w:proofErr w:type="spellStart"/>
      <w:r w:rsidR="0076083A" w:rsidRPr="00645783">
        <w:rPr>
          <w:color w:val="0000FF"/>
        </w:rPr>
        <w:t>uv</w:t>
      </w:r>
      <w:proofErr w:type="spellEnd"/>
      <w:r w:rsidR="0076083A" w:rsidRPr="00645783">
        <w:rPr>
          <w:color w:val="0000FF"/>
        </w:rPr>
        <w:t>) + c(</w:t>
      </w:r>
      <w:proofErr w:type="spellStart"/>
      <w:r w:rsidR="0076083A" w:rsidRPr="00645783">
        <w:rPr>
          <w:color w:val="0000FF"/>
        </w:rPr>
        <w:t>uv</w:t>
      </w:r>
      <w:proofErr w:type="spellEnd"/>
      <w:r w:rsidR="0076083A" w:rsidRPr="00645783">
        <w:rPr>
          <w:color w:val="0000FF"/>
        </w:rPr>
        <w:t>, max(</w:t>
      </w:r>
      <w:proofErr w:type="spellStart"/>
      <w:r w:rsidR="0076083A" w:rsidRPr="00645783">
        <w:rPr>
          <w:color w:val="0000FF"/>
        </w:rPr>
        <w:t>uv</w:t>
      </w:r>
      <w:proofErr w:type="spellEnd"/>
      <w:r w:rsidR="0076083A" w:rsidRPr="00645783">
        <w:rPr>
          <w:color w:val="0000FF"/>
        </w:rPr>
        <w:t>)+2 ))/2</w:t>
      </w:r>
    </w:p>
    <w:p w:rsidR="0076083A" w:rsidRDefault="005619A6" w:rsidP="0076083A">
      <w:r>
        <w:t xml:space="preserve">Next, </w:t>
      </w:r>
      <w:r w:rsidR="0076083A">
        <w:t xml:space="preserve">create </w:t>
      </w:r>
      <w:r>
        <w:t xml:space="preserve">a </w:t>
      </w:r>
      <w:r w:rsidR="0076083A">
        <w:t xml:space="preserve">color legend for </w:t>
      </w:r>
      <w:r>
        <w:t xml:space="preserve">the </w:t>
      </w:r>
      <w:r w:rsidR="0076083A">
        <w:t>plot</w:t>
      </w:r>
      <w:r>
        <w:t>:</w:t>
      </w:r>
    </w:p>
    <w:p w:rsidR="0076083A" w:rsidRPr="00645783" w:rsidRDefault="005619A6" w:rsidP="005619A6">
      <w:pPr>
        <w:ind w:left="720" w:hanging="720"/>
        <w:rPr>
          <w:color w:val="0000FF"/>
        </w:rPr>
      </w:pPr>
      <w:r>
        <w:lastRenderedPageBreak/>
        <w:tab/>
      </w:r>
      <w:r w:rsidR="00B15623" w:rsidRPr="00645783">
        <w:rPr>
          <w:color w:val="0000FF"/>
        </w:rPr>
        <w:t>my.</w:t>
      </w:r>
      <w:r w:rsidR="0076083A" w:rsidRPr="00645783">
        <w:rPr>
          <w:color w:val="0000FF"/>
        </w:rPr>
        <w:t>col</w:t>
      </w:r>
      <w:r w:rsidR="00B15623" w:rsidRPr="00645783">
        <w:rPr>
          <w:color w:val="0000FF"/>
        </w:rPr>
        <w:t>ors</w:t>
      </w:r>
      <w:r w:rsidR="0076083A" w:rsidRPr="00645783">
        <w:rPr>
          <w:color w:val="0000FF"/>
        </w:rPr>
        <w:t>&lt;-c('gray','lightskyblue','lightgreen','lightpink','lightyellow','yellow',</w:t>
      </w:r>
      <w:r w:rsidRPr="00645783">
        <w:rPr>
          <w:color w:val="0000FF"/>
        </w:rPr>
        <w:t xml:space="preserve"> </w:t>
      </w:r>
      <w:r w:rsidRPr="00645783">
        <w:rPr>
          <w:color w:val="0000FF"/>
        </w:rPr>
        <w:tab/>
      </w:r>
      <w:r w:rsidRPr="00645783">
        <w:rPr>
          <w:color w:val="0000FF"/>
        </w:rPr>
        <w:tab/>
      </w:r>
      <w:r w:rsidR="0076083A" w:rsidRPr="00645783">
        <w:rPr>
          <w:color w:val="0000FF"/>
        </w:rPr>
        <w:t>'</w:t>
      </w:r>
      <w:proofErr w:type="spellStart"/>
      <w:r w:rsidR="0076083A" w:rsidRPr="00645783">
        <w:rPr>
          <w:color w:val="0000FF"/>
        </w:rPr>
        <w:t>purple','slateblue','green','skyblue','black</w:t>
      </w:r>
      <w:proofErr w:type="spellEnd"/>
      <w:r w:rsidR="0076083A" w:rsidRPr="00645783">
        <w:rPr>
          <w:color w:val="0000FF"/>
        </w:rPr>
        <w:t>')</w:t>
      </w:r>
    </w:p>
    <w:p w:rsidR="005619A6" w:rsidRDefault="005619A6" w:rsidP="0076083A">
      <w:r>
        <w:t>Next, check to make sure you have a color for every unique class value:</w:t>
      </w:r>
    </w:p>
    <w:p w:rsidR="0076083A" w:rsidRPr="00645783" w:rsidRDefault="0076083A" w:rsidP="00B15623">
      <w:pPr>
        <w:ind w:left="1260" w:hanging="540"/>
        <w:rPr>
          <w:color w:val="0000FF"/>
        </w:rPr>
      </w:pPr>
      <w:r w:rsidRPr="00645783">
        <w:rPr>
          <w:color w:val="0000FF"/>
        </w:rPr>
        <w:t>if(length(</w:t>
      </w:r>
      <w:proofErr w:type="spellStart"/>
      <w:r w:rsidR="00B15623" w:rsidRPr="00645783">
        <w:rPr>
          <w:color w:val="0000FF"/>
        </w:rPr>
        <w:t>my.</w:t>
      </w:r>
      <w:r w:rsidRPr="00645783">
        <w:rPr>
          <w:color w:val="0000FF"/>
        </w:rPr>
        <w:t>col</w:t>
      </w:r>
      <w:r w:rsidR="00B15623" w:rsidRPr="00645783">
        <w:rPr>
          <w:color w:val="0000FF"/>
        </w:rPr>
        <w:t>ors</w:t>
      </w:r>
      <w:proofErr w:type="spellEnd"/>
      <w:r w:rsidRPr="00645783">
        <w:rPr>
          <w:color w:val="0000FF"/>
        </w:rPr>
        <w:t>) != length(</w:t>
      </w:r>
      <w:proofErr w:type="spellStart"/>
      <w:r w:rsidRPr="00645783">
        <w:rPr>
          <w:color w:val="0000FF"/>
        </w:rPr>
        <w:t>uv</w:t>
      </w:r>
      <w:proofErr w:type="spellEnd"/>
      <w:r w:rsidRPr="00645783">
        <w:rPr>
          <w:color w:val="0000FF"/>
        </w:rPr>
        <w:t>)) stop("You need a color for every unique value")</w:t>
      </w:r>
    </w:p>
    <w:p w:rsidR="0076083A" w:rsidRDefault="005619A6" w:rsidP="0076083A">
      <w:r>
        <w:t xml:space="preserve">Next, </w:t>
      </w:r>
      <w:r w:rsidR="0076083A">
        <w:t xml:space="preserve">print </w:t>
      </w:r>
      <w:r>
        <w:t xml:space="preserve">to the console </w:t>
      </w:r>
      <w:r w:rsidR="0076083A">
        <w:t xml:space="preserve">the color associated with each </w:t>
      </w:r>
      <w:r>
        <w:t xml:space="preserve">class </w:t>
      </w:r>
      <w:r w:rsidR="0076083A">
        <w:t>value</w:t>
      </w:r>
      <w:r>
        <w:t xml:space="preserve"> to verify that you have what you want:</w:t>
      </w:r>
    </w:p>
    <w:p w:rsidR="0076083A" w:rsidRPr="00645783" w:rsidRDefault="005619A6" w:rsidP="0076083A">
      <w:pPr>
        <w:rPr>
          <w:color w:val="0000FF"/>
        </w:rPr>
      </w:pPr>
      <w:r>
        <w:tab/>
      </w:r>
      <w:proofErr w:type="spellStart"/>
      <w:r w:rsidR="0076083A" w:rsidRPr="00645783">
        <w:rPr>
          <w:color w:val="0000FF"/>
        </w:rPr>
        <w:t>data.frame</w:t>
      </w:r>
      <w:proofErr w:type="spellEnd"/>
      <w:r w:rsidR="0076083A" w:rsidRPr="00645783">
        <w:rPr>
          <w:color w:val="0000FF"/>
        </w:rPr>
        <w:t>(code=</w:t>
      </w:r>
      <w:proofErr w:type="spellStart"/>
      <w:r w:rsidR="0076083A" w:rsidRPr="00645783">
        <w:rPr>
          <w:color w:val="0000FF"/>
        </w:rPr>
        <w:t>uv</w:t>
      </w:r>
      <w:proofErr w:type="spellEnd"/>
      <w:r w:rsidR="0076083A" w:rsidRPr="00645783">
        <w:rPr>
          <w:color w:val="0000FF"/>
        </w:rPr>
        <w:t>, color=</w:t>
      </w:r>
      <w:proofErr w:type="spellStart"/>
      <w:r w:rsidR="00B15623" w:rsidRPr="00645783">
        <w:rPr>
          <w:color w:val="0000FF"/>
        </w:rPr>
        <w:t>my.</w:t>
      </w:r>
      <w:r w:rsidR="0076083A" w:rsidRPr="00645783">
        <w:rPr>
          <w:color w:val="0000FF"/>
        </w:rPr>
        <w:t>col</w:t>
      </w:r>
      <w:r w:rsidR="00B15623" w:rsidRPr="00645783">
        <w:rPr>
          <w:color w:val="0000FF"/>
        </w:rPr>
        <w:t>ors</w:t>
      </w:r>
      <w:proofErr w:type="spellEnd"/>
      <w:r w:rsidR="0076083A" w:rsidRPr="00645783">
        <w:rPr>
          <w:color w:val="0000FF"/>
        </w:rPr>
        <w:t xml:space="preserve">) </w:t>
      </w:r>
    </w:p>
    <w:p w:rsidR="00694653" w:rsidRDefault="005619A6" w:rsidP="00B712F2">
      <w:r>
        <w:t>Finally, p</w:t>
      </w:r>
      <w:r w:rsidR="0076083A">
        <w:t>lot the image</w:t>
      </w:r>
      <w:r>
        <w:t xml:space="preserve"> with the image() function in the graphic library. Note, because </w:t>
      </w:r>
      <w:r w:rsidR="00694653">
        <w:t xml:space="preserve">the </w:t>
      </w:r>
      <w:r>
        <w:t xml:space="preserve">image() </w:t>
      </w:r>
      <w:r w:rsidR="00694653">
        <w:t xml:space="preserve">function </w:t>
      </w:r>
      <w:r>
        <w:t xml:space="preserve">does a 90 degree counter-clockwise rotation of the image, </w:t>
      </w:r>
      <w:r w:rsidR="00B15623">
        <w:t>a matrix transpose and some indexing is necessary to rotate the image back to its original orientation:</w:t>
      </w:r>
    </w:p>
    <w:p w:rsidR="00984C92" w:rsidRDefault="005619A6" w:rsidP="00B712F2">
      <w:pPr>
        <w:rPr>
          <w:rStyle w:val="Heading1Char"/>
        </w:rPr>
      </w:pPr>
      <w:r>
        <w:tab/>
      </w:r>
      <w:r w:rsidR="0076083A" w:rsidRPr="00645783">
        <w:rPr>
          <w:color w:val="0000FF"/>
        </w:rPr>
        <w:t>image(t(m)[,</w:t>
      </w:r>
      <w:proofErr w:type="spellStart"/>
      <w:r w:rsidR="0076083A" w:rsidRPr="00645783">
        <w:rPr>
          <w:color w:val="0000FF"/>
        </w:rPr>
        <w:t>nrow</w:t>
      </w:r>
      <w:proofErr w:type="spellEnd"/>
      <w:r w:rsidR="0076083A" w:rsidRPr="00645783">
        <w:rPr>
          <w:color w:val="0000FF"/>
        </w:rPr>
        <w:t>(m):1],asp=1,breaks=</w:t>
      </w:r>
      <w:proofErr w:type="spellStart"/>
      <w:r w:rsidR="00B15623" w:rsidRPr="00645783">
        <w:rPr>
          <w:color w:val="0000FF"/>
        </w:rPr>
        <w:t>my.</w:t>
      </w:r>
      <w:r w:rsidR="0076083A" w:rsidRPr="00645783">
        <w:rPr>
          <w:color w:val="0000FF"/>
        </w:rPr>
        <w:t>breaks,col</w:t>
      </w:r>
      <w:proofErr w:type="spellEnd"/>
      <w:r w:rsidR="0076083A" w:rsidRPr="00645783">
        <w:rPr>
          <w:color w:val="0000FF"/>
        </w:rPr>
        <w:t>=</w:t>
      </w:r>
      <w:proofErr w:type="spellStart"/>
      <w:r w:rsidR="00B15623" w:rsidRPr="00645783">
        <w:rPr>
          <w:color w:val="0000FF"/>
        </w:rPr>
        <w:t>my.</w:t>
      </w:r>
      <w:r w:rsidR="0076083A" w:rsidRPr="00645783">
        <w:rPr>
          <w:color w:val="0000FF"/>
        </w:rPr>
        <w:t>col</w:t>
      </w:r>
      <w:r w:rsidR="00B15623" w:rsidRPr="00645783">
        <w:rPr>
          <w:color w:val="0000FF"/>
        </w:rPr>
        <w:t>ors</w:t>
      </w:r>
      <w:proofErr w:type="spellEnd"/>
      <w:r w:rsidR="00B15623">
        <w:rPr>
          <w:noProof/>
        </w:rPr>
        <w:drawing>
          <wp:inline distT="0" distB="0" distL="0" distR="0">
            <wp:extent cx="5524500" cy="4522576"/>
            <wp:effectExtent l="19050" t="0" r="0" b="0"/>
            <wp:docPr id="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 cstate="print"/>
                    <a:srcRect/>
                    <a:stretch>
                      <a:fillRect/>
                    </a:stretch>
                  </pic:blipFill>
                  <pic:spPr bwMode="auto">
                    <a:xfrm>
                      <a:off x="0" y="0"/>
                      <a:ext cx="5524500" cy="4522576"/>
                    </a:xfrm>
                    <a:prstGeom prst="rect">
                      <a:avLst/>
                    </a:prstGeom>
                    <a:noFill/>
                    <a:ln w="9525">
                      <a:noFill/>
                      <a:miter lim="800000"/>
                      <a:headEnd/>
                      <a:tailEnd/>
                    </a:ln>
                  </pic:spPr>
                </pic:pic>
              </a:graphicData>
            </a:graphic>
          </wp:inline>
        </w:drawing>
      </w:r>
    </w:p>
    <w:p w:rsidR="00625457" w:rsidRPr="00B712F2" w:rsidRDefault="004D0679" w:rsidP="00B712F2">
      <w:pPr>
        <w:rPr>
          <w:rStyle w:val="Heading1Char"/>
        </w:rPr>
      </w:pPr>
      <w:r w:rsidRPr="00B712F2">
        <w:rPr>
          <w:rStyle w:val="Heading1Char"/>
        </w:rPr>
        <w:lastRenderedPageBreak/>
        <w:t>Tutorial 2</w:t>
      </w:r>
      <w:r w:rsidR="00625457" w:rsidRPr="00B712F2">
        <w:rPr>
          <w:rStyle w:val="Heading1Char"/>
        </w:rPr>
        <w:t xml:space="preserve">. </w:t>
      </w:r>
      <w:r w:rsidR="00652CCC" w:rsidRPr="00B712F2">
        <w:rPr>
          <w:rStyle w:val="Heading1Char"/>
        </w:rPr>
        <w:t>Analyzing a Single Grid</w:t>
      </w:r>
    </w:p>
    <w:p w:rsidR="00625457" w:rsidRDefault="00652CCC" w:rsidP="00625457">
      <w:r>
        <w:t xml:space="preserve">In this tutorial, you will </w:t>
      </w:r>
      <w:r w:rsidR="00894DA2">
        <w:t>compute a suite of structural and functional patch, class and landscape metrics for a single input grid.</w:t>
      </w:r>
    </w:p>
    <w:p w:rsidR="00894DA2" w:rsidRDefault="000800BC" w:rsidP="00894DA2">
      <w:pPr>
        <w:pStyle w:val="Heading2"/>
      </w:pPr>
      <w:r>
        <w:rPr>
          <w:noProof/>
        </w:rPr>
        <w:drawing>
          <wp:anchor distT="0" distB="0" distL="114300" distR="114300" simplePos="0" relativeHeight="251671552" behindDoc="1" locked="0" layoutInCell="1" allowOverlap="1">
            <wp:simplePos x="0" y="0"/>
            <wp:positionH relativeFrom="column">
              <wp:posOffset>2600325</wp:posOffset>
            </wp:positionH>
            <wp:positionV relativeFrom="paragraph">
              <wp:posOffset>358775</wp:posOffset>
            </wp:positionV>
            <wp:extent cx="3276600" cy="2333625"/>
            <wp:effectExtent l="19050" t="0" r="0" b="0"/>
            <wp:wrapTight wrapText="bothSides">
              <wp:wrapPolygon edited="0">
                <wp:start x="-126" y="0"/>
                <wp:lineTo x="-126" y="21512"/>
                <wp:lineTo x="21600" y="21512"/>
                <wp:lineTo x="21600" y="0"/>
                <wp:lineTo x="-126" y="0"/>
              </wp:wrapPolygon>
            </wp:wrapTight>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276600" cy="2333625"/>
                    </a:xfrm>
                    <a:prstGeom prst="rect">
                      <a:avLst/>
                    </a:prstGeom>
                    <a:noFill/>
                    <a:ln w="9525">
                      <a:noFill/>
                      <a:miter lim="800000"/>
                      <a:headEnd/>
                      <a:tailEnd/>
                    </a:ln>
                  </pic:spPr>
                </pic:pic>
              </a:graphicData>
            </a:graphic>
          </wp:anchor>
        </w:drawing>
      </w:r>
      <w:r w:rsidR="00894DA2">
        <w:t>1. Open FRAGSTATS</w:t>
      </w:r>
    </w:p>
    <w:p w:rsidR="00894DA2" w:rsidRDefault="00894DA2" w:rsidP="00625457">
      <w:r>
        <w:t xml:space="preserve">First, open FRAGSTATS from the start menu or by double clicking on the FRAGSTATS icon on the desktop. Note, if you have an ESRI </w:t>
      </w:r>
      <w:proofErr w:type="spellStart"/>
      <w:r>
        <w:t>ArcGIS</w:t>
      </w:r>
      <w:proofErr w:type="spellEnd"/>
      <w:r>
        <w:t xml:space="preserve"> </w:t>
      </w:r>
      <w:r w:rsidR="00BB11BB">
        <w:t xml:space="preserve"> (</w:t>
      </w:r>
      <w:r w:rsidR="00BB11BB" w:rsidRPr="007916AE">
        <w:rPr>
          <w:b/>
        </w:rPr>
        <w:t>v10.0 or earlier</w:t>
      </w:r>
      <w:r w:rsidR="00BB11BB">
        <w:t xml:space="preserve">) </w:t>
      </w:r>
      <w:r>
        <w:t xml:space="preserve">installation, there may be a significant delay </w:t>
      </w:r>
      <w:r w:rsidR="006D1E28">
        <w:t xml:space="preserve">(up to 30 seconds in some cases) </w:t>
      </w:r>
      <w:r>
        <w:t xml:space="preserve">in opening the user interface as FRAGSTATS tries to secure a valid </w:t>
      </w:r>
      <w:proofErr w:type="spellStart"/>
      <w:r>
        <w:t>ArcGIS</w:t>
      </w:r>
      <w:proofErr w:type="spellEnd"/>
      <w:r>
        <w:t xml:space="preserve"> license, so be patient</w:t>
      </w:r>
      <w:r w:rsidR="00E26EDD">
        <w:t xml:space="preserve"> --</w:t>
      </w:r>
      <w:r>
        <w:t xml:space="preserve"> and </w:t>
      </w:r>
      <w:r w:rsidR="006D1E28">
        <w:t xml:space="preserve">don't forget to </w:t>
      </w:r>
      <w:r>
        <w:t xml:space="preserve">thank ESRI </w:t>
      </w:r>
      <w:r w:rsidR="006D1E28">
        <w:t xml:space="preserve">for their license management </w:t>
      </w:r>
      <w:r>
        <w:t>while you</w:t>
      </w:r>
      <w:r w:rsidR="006D1E28">
        <w:t>'</w:t>
      </w:r>
      <w:r>
        <w:t>r</w:t>
      </w:r>
      <w:r w:rsidR="006D1E28">
        <w:t>e</w:t>
      </w:r>
      <w:r>
        <w:t xml:space="preserve"> waiting.</w:t>
      </w:r>
      <w:r w:rsidR="006D1E28" w:rsidRPr="006D1E28">
        <w:t xml:space="preserve"> </w:t>
      </w:r>
    </w:p>
    <w:p w:rsidR="00080D44" w:rsidRDefault="00080D44" w:rsidP="00625457">
      <w:r>
        <w:t xml:space="preserve">If FRAGSTATS does not open or you get a runtime initialization error or any other kind of error, it probably means that you have </w:t>
      </w:r>
      <w:proofErr w:type="spellStart"/>
      <w:r>
        <w:t>ArcGIS</w:t>
      </w:r>
      <w:proofErr w:type="spellEnd"/>
      <w:r>
        <w:t xml:space="preserve"> installed on your machine and there is problem securing a valid license for Spatial Analyst. If you are sure that you followed the installation instructions and/or followed the instructions in Tutorial #1 step 2, then download the </w:t>
      </w:r>
      <w:r w:rsidRPr="00080D44">
        <w:rPr>
          <w:b/>
        </w:rPr>
        <w:t>Diagnostic Tool</w:t>
      </w:r>
      <w:r>
        <w:t xml:space="preserve"> from the FRAGSTATS website and after extracting the utility from the zip file, run the utility and copy the report and submit it in an email to </w:t>
      </w:r>
      <w:hyperlink r:id="rId17" w:history="1">
        <w:r>
          <w:rPr>
            <w:rStyle w:val="Hyperlink"/>
          </w:rPr>
          <w:t>mcgarigalk@eco.umass.edu</w:t>
        </w:r>
      </w:hyperlink>
      <w:r w:rsidR="007916AE">
        <w:t>, along with a detailed description of your setup.</w:t>
      </w:r>
    </w:p>
    <w:p w:rsidR="00080D44" w:rsidRDefault="00080D44" w:rsidP="00625457">
      <w:r>
        <w:t xml:space="preserve">Note, if you have </w:t>
      </w:r>
      <w:proofErr w:type="spellStart"/>
      <w:r>
        <w:t>ArcGIS</w:t>
      </w:r>
      <w:proofErr w:type="spellEnd"/>
      <w:r>
        <w:t xml:space="preserve"> installed on your machine, but either you don't have a valid Spatial Analyst license or you simply don't want to run FRAGSTATS with </w:t>
      </w:r>
      <w:proofErr w:type="spellStart"/>
      <w:r>
        <w:t>ArcGrids</w:t>
      </w:r>
      <w:proofErr w:type="spellEnd"/>
      <w:r>
        <w:t>, then be sure that your system's environmental "path" vari</w:t>
      </w:r>
      <w:r w:rsidR="0018359F">
        <w:t>a</w:t>
      </w:r>
      <w:r>
        <w:t xml:space="preserve">ble does </w:t>
      </w:r>
      <w:r w:rsidRPr="00D96176">
        <w:rPr>
          <w:b/>
        </w:rPr>
        <w:t>NOT</w:t>
      </w:r>
      <w:r>
        <w:t xml:space="preserve"> contain a path to </w:t>
      </w:r>
      <w:proofErr w:type="spellStart"/>
      <w:r>
        <w:t>ArcGIS</w:t>
      </w:r>
      <w:proofErr w:type="spellEnd"/>
      <w:r>
        <w:t xml:space="preserve">. If your system's path variable contains </w:t>
      </w:r>
      <w:proofErr w:type="spellStart"/>
      <w:r>
        <w:t>ArcGIS</w:t>
      </w:r>
      <w:proofErr w:type="spellEnd"/>
      <w:r>
        <w:t xml:space="preserve">, FRAGSTATS thinks you are an </w:t>
      </w:r>
      <w:proofErr w:type="spellStart"/>
      <w:r>
        <w:t>ArcGIS</w:t>
      </w:r>
      <w:proofErr w:type="spellEnd"/>
      <w:r>
        <w:t xml:space="preserve"> user and that you want to use </w:t>
      </w:r>
      <w:proofErr w:type="spellStart"/>
      <w:r>
        <w:t>ArcGrids</w:t>
      </w:r>
      <w:proofErr w:type="spellEnd"/>
      <w:r>
        <w:t xml:space="preserve">, and it tries to secure a valid Spatial Analyst license. Unfortunately, to use FRAGSTATS in this situation, you will have to remove </w:t>
      </w:r>
      <w:proofErr w:type="spellStart"/>
      <w:r>
        <w:t>ArcGIS</w:t>
      </w:r>
      <w:proofErr w:type="spellEnd"/>
      <w:r>
        <w:t xml:space="preserve"> from your system's path variable.</w:t>
      </w:r>
    </w:p>
    <w:p w:rsidR="00894DA2" w:rsidRDefault="006D1E28" w:rsidP="006D1E28">
      <w:pPr>
        <w:pStyle w:val="Heading2"/>
      </w:pPr>
      <w:r>
        <w:t>2. Create a New model</w:t>
      </w:r>
    </w:p>
    <w:p w:rsidR="006D1E28" w:rsidRDefault="006D1E28" w:rsidP="00625457">
      <w:r>
        <w:t xml:space="preserve">Next, </w:t>
      </w:r>
      <w:r w:rsidR="00E26EDD">
        <w:t xml:space="preserve">you need to </w:t>
      </w:r>
      <w:r>
        <w:t xml:space="preserve">create a FRAGSTATS </w:t>
      </w:r>
      <w:r w:rsidR="00894DA2">
        <w:t>"model" for a categorical landscape representing the patch mosaic model of landscape structure.</w:t>
      </w:r>
      <w:r w:rsidR="00894DA2" w:rsidRPr="00894DA2">
        <w:t xml:space="preserve"> </w:t>
      </w:r>
      <w:r>
        <w:t xml:space="preserve">A FRAGSTATS model is simply a file containing a complete parameterization of FRAGSTATS; i.e., everything needed to </w:t>
      </w:r>
      <w:r>
        <w:lastRenderedPageBreak/>
        <w:t>conduct an analysis.</w:t>
      </w:r>
      <w:r w:rsidR="00E26EDD">
        <w:t xml:space="preserve"> </w:t>
      </w:r>
      <w:r>
        <w:t xml:space="preserve">Click on the </w:t>
      </w:r>
      <w:r w:rsidRPr="006D1E28">
        <w:rPr>
          <w:b/>
        </w:rPr>
        <w:t>New</w:t>
      </w:r>
      <w:r>
        <w:t xml:space="preserve"> button on the tool bar or select </w:t>
      </w:r>
      <w:r w:rsidRPr="006E7EA4">
        <w:rPr>
          <w:b/>
        </w:rPr>
        <w:t>New</w:t>
      </w:r>
      <w:r>
        <w:t xml:space="preserve"> from the File drop-down menu. This creates a blank model for you to parameterize.</w:t>
      </w:r>
    </w:p>
    <w:p w:rsidR="006D1E28" w:rsidRDefault="00FA7DC9" w:rsidP="00625457">
      <w:r>
        <w:rPr>
          <w:noProof/>
        </w:rPr>
        <w:drawing>
          <wp:inline distT="0" distB="0" distL="0" distR="0">
            <wp:extent cx="5943600" cy="4114047"/>
            <wp:effectExtent l="19050" t="0" r="0" b="0"/>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5943600" cy="4114047"/>
                    </a:xfrm>
                    <a:prstGeom prst="rect">
                      <a:avLst/>
                    </a:prstGeom>
                    <a:noFill/>
                    <a:ln w="9525">
                      <a:noFill/>
                      <a:miter lim="800000"/>
                      <a:headEnd/>
                      <a:tailEnd/>
                    </a:ln>
                  </pic:spPr>
                </pic:pic>
              </a:graphicData>
            </a:graphic>
          </wp:inline>
        </w:drawing>
      </w:r>
    </w:p>
    <w:p w:rsidR="006D1E28" w:rsidRDefault="006D1E28" w:rsidP="006D1E28">
      <w:pPr>
        <w:pStyle w:val="Heading2"/>
      </w:pPr>
      <w:r>
        <w:t>3. Import a grid</w:t>
      </w:r>
    </w:p>
    <w:p w:rsidR="006D1E28" w:rsidRDefault="006D1E28" w:rsidP="00625457">
      <w:r>
        <w:t xml:space="preserve">Next, import </w:t>
      </w:r>
      <w:r w:rsidR="008132CB">
        <w:t>a</w:t>
      </w:r>
      <w:r>
        <w:t xml:space="preserve"> grid to analyze. Specifically, you need to Add a layer to the batch manager on the Input layers tab. Click on the </w:t>
      </w:r>
      <w:r w:rsidRPr="00FD7204">
        <w:rPr>
          <w:b/>
        </w:rPr>
        <w:t>Add layer</w:t>
      </w:r>
      <w:r>
        <w:t xml:space="preserve"> button</w:t>
      </w:r>
      <w:r w:rsidR="00FD7204">
        <w:t xml:space="preserve"> to open the import data dialog.</w:t>
      </w:r>
    </w:p>
    <w:p w:rsidR="005B18F5" w:rsidRDefault="005B18F5" w:rsidP="00625457">
      <w:r>
        <w:rPr>
          <w:noProof/>
        </w:rPr>
        <w:drawing>
          <wp:inline distT="0" distB="0" distL="0" distR="0">
            <wp:extent cx="5943600" cy="2278380"/>
            <wp:effectExtent l="1905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tretch>
                      <a:fillRect/>
                    </a:stretch>
                  </pic:blipFill>
                  <pic:spPr bwMode="auto">
                    <a:xfrm>
                      <a:off x="0" y="0"/>
                      <a:ext cx="5943600" cy="2278380"/>
                    </a:xfrm>
                    <a:prstGeom prst="rect">
                      <a:avLst/>
                    </a:prstGeom>
                    <a:noFill/>
                    <a:ln w="9525">
                      <a:noFill/>
                      <a:miter lim="800000"/>
                      <a:headEnd/>
                      <a:tailEnd/>
                    </a:ln>
                  </pic:spPr>
                </pic:pic>
              </a:graphicData>
            </a:graphic>
          </wp:inline>
        </w:drawing>
      </w:r>
    </w:p>
    <w:p w:rsidR="00915BC3" w:rsidRDefault="000961A0" w:rsidP="00625457">
      <w:r>
        <w:lastRenderedPageBreak/>
        <w:t xml:space="preserve">Select </w:t>
      </w:r>
      <w:proofErr w:type="spellStart"/>
      <w:r w:rsidRPr="000961A0">
        <w:rPr>
          <w:b/>
        </w:rPr>
        <w:t>GeoTIFF</w:t>
      </w:r>
      <w:proofErr w:type="spellEnd"/>
      <w:r w:rsidR="00FD7204">
        <w:t xml:space="preserve"> data type in the left pane and then navigate to the tutorial directory by clicking on the </w:t>
      </w:r>
      <w:r w:rsidR="00FD7204" w:rsidRPr="00070F1E">
        <w:rPr>
          <w:b/>
        </w:rPr>
        <w:t>[...]</w:t>
      </w:r>
      <w:r w:rsidR="00FD7204">
        <w:t xml:space="preserve"> button and selecting the </w:t>
      </w:r>
      <w:r w:rsidR="00FD7204" w:rsidRPr="006B2994">
        <w:rPr>
          <w:b/>
        </w:rPr>
        <w:t>reg78b</w:t>
      </w:r>
      <w:r w:rsidR="00B51A20">
        <w:rPr>
          <w:b/>
        </w:rPr>
        <w:t>.tif</w:t>
      </w:r>
      <w:r w:rsidR="00FD7204" w:rsidRPr="006B2994">
        <w:rPr>
          <w:b/>
        </w:rPr>
        <w:t xml:space="preserve"> </w:t>
      </w:r>
      <w:r w:rsidRPr="00B51A20">
        <w:t>grid</w:t>
      </w:r>
      <w:r w:rsidR="00FD7204">
        <w:t>. Note, when you load a</w:t>
      </w:r>
      <w:r>
        <w:t xml:space="preserve"> </w:t>
      </w:r>
      <w:proofErr w:type="spellStart"/>
      <w:r>
        <w:t>Geotiff</w:t>
      </w:r>
      <w:proofErr w:type="spellEnd"/>
      <w:r>
        <w:t xml:space="preserve"> (or</w:t>
      </w:r>
      <w:r w:rsidR="00FD7204">
        <w:t xml:space="preserve"> </w:t>
      </w:r>
      <w:proofErr w:type="spellStart"/>
      <w:r w:rsidR="00FD7204">
        <w:t>ArcGrid</w:t>
      </w:r>
      <w:proofErr w:type="spellEnd"/>
      <w:r>
        <w:t>)</w:t>
      </w:r>
      <w:r w:rsidR="00FD7204">
        <w:t>, the grid attribute information pertaining to row count (y), column count (x)</w:t>
      </w:r>
      <w:r w:rsidR="00915BC3">
        <w:t>,</w:t>
      </w:r>
      <w:r w:rsidR="00FD7204">
        <w:t xml:space="preserve"> cell size</w:t>
      </w:r>
      <w:r w:rsidR="00915BC3">
        <w:t xml:space="preserve">, and </w:t>
      </w:r>
      <w:proofErr w:type="spellStart"/>
      <w:r w:rsidR="00915BC3">
        <w:t>nodata</w:t>
      </w:r>
      <w:proofErr w:type="spellEnd"/>
      <w:r w:rsidR="00915BC3">
        <w:t xml:space="preserve"> value</w:t>
      </w:r>
      <w:r w:rsidR="00FD7204">
        <w:t xml:space="preserve"> are read from the grid header itself</w:t>
      </w:r>
      <w:r w:rsidR="006B2994">
        <w:t>, and thus these fields are grayed out in the dialog</w:t>
      </w:r>
      <w:r w:rsidR="00FD7204">
        <w:t>. The only grid attribute item that you need worry</w:t>
      </w:r>
      <w:r w:rsidR="006B2994">
        <w:t xml:space="preserve"> about (and can modify)</w:t>
      </w:r>
      <w:r w:rsidR="00FD7204">
        <w:t xml:space="preserve"> is the background value.</w:t>
      </w:r>
    </w:p>
    <w:p w:rsidR="00E665F8" w:rsidRDefault="00E665F8" w:rsidP="00E665F8">
      <w:pPr>
        <w:jc w:val="center"/>
      </w:pPr>
      <w:r>
        <w:rPr>
          <w:noProof/>
        </w:rPr>
        <w:drawing>
          <wp:inline distT="0" distB="0" distL="0" distR="0">
            <wp:extent cx="5943600" cy="2805953"/>
            <wp:effectExtent l="19050" t="0" r="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5943600" cy="2805953"/>
                    </a:xfrm>
                    <a:prstGeom prst="rect">
                      <a:avLst/>
                    </a:prstGeom>
                    <a:noFill/>
                    <a:ln w="9525">
                      <a:noFill/>
                      <a:miter lim="800000"/>
                      <a:headEnd/>
                      <a:tailEnd/>
                    </a:ln>
                  </pic:spPr>
                </pic:pic>
              </a:graphicData>
            </a:graphic>
          </wp:inline>
        </w:drawing>
      </w:r>
    </w:p>
    <w:p w:rsidR="00FD7204" w:rsidRDefault="00FD7204" w:rsidP="00625457">
      <w:r>
        <w:t>By default</w:t>
      </w:r>
      <w:r w:rsidR="006B2994">
        <w:t xml:space="preserve"> the background class value</w:t>
      </w:r>
      <w:r>
        <w:t xml:space="preserve"> is set to 999, but you can change it here to any class value that you want, so long as you understand the implications. Briefly, background is a class used to distinguish cells that you essentially want to ignore in the analysis; these can be cells that couldn't be classified to a real </w:t>
      </w:r>
      <w:proofErr w:type="spellStart"/>
      <w:r>
        <w:t>landcover</w:t>
      </w:r>
      <w:proofErr w:type="spellEnd"/>
      <w:r>
        <w:t xml:space="preserve"> class for lack of data, or cells that you simply want to treat as part of the background matrix in the landscape.</w:t>
      </w:r>
      <w:r w:rsidR="00915BC3">
        <w:t xml:space="preserve"> Importantly, background cells can be considered 'internal' or 'inside' the landscape of interest (if assigned positive values) and/or 'external' or 'outside' the landscape of interest (if assigned negative values). Internal background is considered part of the landscape of interest and contributes to the total landscape area, and thus affects many metrics; external background is not considered to be part of the landscape of interest and only contributes to edge adjacency information for cells along the landscape boundary.</w:t>
      </w:r>
      <w:r w:rsidR="00736FC5">
        <w:t xml:space="preserve"> To fully understand the implications of designating background, be sure to read the help files on </w:t>
      </w:r>
      <w:proofErr w:type="spellStart"/>
      <w:r w:rsidR="00915BC3">
        <w:t>nodata</w:t>
      </w:r>
      <w:proofErr w:type="spellEnd"/>
      <w:r w:rsidR="00915BC3">
        <w:t xml:space="preserve">, </w:t>
      </w:r>
      <w:r w:rsidR="00736FC5">
        <w:t>backgrounds, borders, and boundaries in the section on User guidelines - Overview.</w:t>
      </w:r>
      <w:r w:rsidR="00A116C9">
        <w:t xml:space="preserve"> </w:t>
      </w:r>
      <w:r w:rsidR="00915BC3">
        <w:t xml:space="preserve">Importantly, as a general rule, you should never set the background value equal to the </w:t>
      </w:r>
      <w:proofErr w:type="spellStart"/>
      <w:r w:rsidR="00915BC3">
        <w:t>nodata</w:t>
      </w:r>
      <w:proofErr w:type="spellEnd"/>
      <w:r w:rsidR="00915BC3">
        <w:t xml:space="preserve"> value. If you set the background value equal to the </w:t>
      </w:r>
      <w:proofErr w:type="spellStart"/>
      <w:r w:rsidR="00915BC3">
        <w:t>nodata</w:t>
      </w:r>
      <w:proofErr w:type="spellEnd"/>
      <w:r w:rsidR="00915BC3">
        <w:t xml:space="preserve"> value, and you have internal background, FRAGSTATS cannot distinguish between them and all background (internal and external) and </w:t>
      </w:r>
      <w:proofErr w:type="spellStart"/>
      <w:r w:rsidR="00915BC3">
        <w:t>nodata</w:t>
      </w:r>
      <w:proofErr w:type="spellEnd"/>
      <w:r w:rsidR="00915BC3">
        <w:t xml:space="preserve"> will be treated the same, as external background. </w:t>
      </w:r>
      <w:r w:rsidR="00A116C9">
        <w:t xml:space="preserve">For now, keep the background value set to </w:t>
      </w:r>
      <w:r w:rsidR="00A116C9" w:rsidRPr="002B3732">
        <w:rPr>
          <w:b/>
        </w:rPr>
        <w:t>999</w:t>
      </w:r>
      <w:r w:rsidR="00A116C9">
        <w:t>.</w:t>
      </w:r>
      <w:r w:rsidR="007916AE" w:rsidRPr="007916AE">
        <w:t xml:space="preserve"> </w:t>
      </w:r>
    </w:p>
    <w:p w:rsidR="00894DA2" w:rsidRDefault="006B2994" w:rsidP="00625457">
      <w:r>
        <w:lastRenderedPageBreak/>
        <w:t xml:space="preserve">If you are using </w:t>
      </w:r>
      <w:proofErr w:type="spellStart"/>
      <w:r w:rsidRPr="006B2994">
        <w:rPr>
          <w:b/>
        </w:rPr>
        <w:t>ascii</w:t>
      </w:r>
      <w:proofErr w:type="spellEnd"/>
      <w:r w:rsidRPr="006B2994">
        <w:rPr>
          <w:b/>
        </w:rPr>
        <w:t xml:space="preserve"> </w:t>
      </w:r>
      <w:r>
        <w:t xml:space="preserve">or </w:t>
      </w:r>
      <w:r w:rsidRPr="006B2994">
        <w:rPr>
          <w:b/>
        </w:rPr>
        <w:t>binary</w:t>
      </w:r>
      <w:r>
        <w:t xml:space="preserve"> files, you can select the corresponding data type in the left pane and then navigate to the tutorial directory by clicking on the </w:t>
      </w:r>
      <w:r w:rsidRPr="00070F1E">
        <w:rPr>
          <w:b/>
        </w:rPr>
        <w:t xml:space="preserve">[...] </w:t>
      </w:r>
      <w:r>
        <w:t xml:space="preserve">button and selecting the corresponding grid. For example, to use the </w:t>
      </w:r>
      <w:r w:rsidR="000B1E4C">
        <w:t xml:space="preserve">provided </w:t>
      </w:r>
      <w:proofErr w:type="spellStart"/>
      <w:r>
        <w:t>ascii</w:t>
      </w:r>
      <w:proofErr w:type="spellEnd"/>
      <w:r>
        <w:t xml:space="preserve"> grid, select </w:t>
      </w:r>
      <w:r w:rsidRPr="006B2994">
        <w:rPr>
          <w:b/>
        </w:rPr>
        <w:t>reg78b</w:t>
      </w:r>
      <w:r>
        <w:rPr>
          <w:b/>
        </w:rPr>
        <w:t>.asc</w:t>
      </w:r>
      <w:r>
        <w:t xml:space="preserve">. Note, when you try to load an </w:t>
      </w:r>
      <w:proofErr w:type="spellStart"/>
      <w:r>
        <w:t>ascii</w:t>
      </w:r>
      <w:proofErr w:type="spellEnd"/>
      <w:r>
        <w:t xml:space="preserve"> grid or binary grid, the grid attribute information must be entered manually. </w:t>
      </w:r>
      <w:r w:rsidR="000B1E4C">
        <w:t>If you don't enter this information before selecting the grid, t</w:t>
      </w:r>
      <w:r>
        <w:t>he software will complain that the layer attributes are invalid, so be sure to enter valid numbers for each of the attributes</w:t>
      </w:r>
      <w:r w:rsidR="000B1E4C">
        <w:t xml:space="preserve"> after selecting the grid</w:t>
      </w:r>
      <w:r>
        <w:t xml:space="preserve">. Specifically, </w:t>
      </w:r>
      <w:r w:rsidR="008B61BB">
        <w:t>for this grid</w:t>
      </w:r>
      <w:r>
        <w:t xml:space="preserve">, you need to enter row count (y) = </w:t>
      </w:r>
      <w:r w:rsidRPr="000B1E4C">
        <w:rPr>
          <w:b/>
        </w:rPr>
        <w:t>102</w:t>
      </w:r>
      <w:r>
        <w:t xml:space="preserve">, column count (x) = </w:t>
      </w:r>
      <w:r w:rsidRPr="000B1E4C">
        <w:rPr>
          <w:b/>
        </w:rPr>
        <w:t>102</w:t>
      </w:r>
      <w:r>
        <w:t xml:space="preserve">, cell size = </w:t>
      </w:r>
      <w:r w:rsidRPr="000B1E4C">
        <w:rPr>
          <w:b/>
        </w:rPr>
        <w:t>50</w:t>
      </w:r>
      <w:r w:rsidR="008E5427">
        <w:t xml:space="preserve">, and </w:t>
      </w:r>
      <w:proofErr w:type="spellStart"/>
      <w:r w:rsidR="008E5427">
        <w:t>nodata</w:t>
      </w:r>
      <w:proofErr w:type="spellEnd"/>
      <w:r w:rsidR="008E5427">
        <w:t xml:space="preserve"> value = </w:t>
      </w:r>
      <w:r w:rsidR="008E5427" w:rsidRPr="008E5427">
        <w:rPr>
          <w:b/>
        </w:rPr>
        <w:t>9999</w:t>
      </w:r>
      <w:r w:rsidR="008E5427">
        <w:t xml:space="preserve">. </w:t>
      </w:r>
      <w:r>
        <w:t xml:space="preserve">As with </w:t>
      </w:r>
      <w:proofErr w:type="spellStart"/>
      <w:r>
        <w:t>ArcGrids</w:t>
      </w:r>
      <w:proofErr w:type="spellEnd"/>
      <w:r>
        <w:t>, you can also edit the background class value, but f</w:t>
      </w:r>
      <w:r w:rsidR="00A116C9">
        <w:t xml:space="preserve">or now, </w:t>
      </w:r>
      <w:r>
        <w:t xml:space="preserve">keep the default </w:t>
      </w:r>
      <w:r w:rsidR="00A116C9">
        <w:t xml:space="preserve">value of </w:t>
      </w:r>
      <w:r w:rsidRPr="002B3732">
        <w:rPr>
          <w:b/>
        </w:rPr>
        <w:t>999</w:t>
      </w:r>
      <w:r>
        <w:t>.</w:t>
      </w:r>
    </w:p>
    <w:p w:rsidR="008E5427" w:rsidRDefault="008E5427" w:rsidP="00537F28">
      <w:pPr>
        <w:jc w:val="center"/>
      </w:pPr>
      <w:r>
        <w:rPr>
          <w:noProof/>
        </w:rPr>
        <w:drawing>
          <wp:inline distT="0" distB="0" distL="0" distR="0">
            <wp:extent cx="5943600" cy="2258207"/>
            <wp:effectExtent l="1905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943600" cy="2258207"/>
                    </a:xfrm>
                    <a:prstGeom prst="rect">
                      <a:avLst/>
                    </a:prstGeom>
                    <a:noFill/>
                    <a:ln w="9525">
                      <a:noFill/>
                      <a:miter lim="800000"/>
                      <a:headEnd/>
                      <a:tailEnd/>
                    </a:ln>
                  </pic:spPr>
                </pic:pic>
              </a:graphicData>
            </a:graphic>
          </wp:inline>
        </w:drawing>
      </w:r>
    </w:p>
    <w:p w:rsidR="008B61BB" w:rsidRPr="00294AC1" w:rsidRDefault="00294AC1" w:rsidP="00294AC1">
      <w:pPr>
        <w:pStyle w:val="Heading2"/>
      </w:pPr>
      <w:r w:rsidRPr="00294AC1">
        <w:t>4. Optionally</w:t>
      </w:r>
      <w:r w:rsidR="00A725A7">
        <w:t>,</w:t>
      </w:r>
      <w:r w:rsidRPr="00294AC1">
        <w:t xml:space="preserve"> </w:t>
      </w:r>
      <w:r w:rsidR="004D0679">
        <w:t>input</w:t>
      </w:r>
      <w:r w:rsidRPr="00294AC1">
        <w:t xml:space="preserve"> a class descriptors table</w:t>
      </w:r>
    </w:p>
    <w:p w:rsidR="00294AC1" w:rsidRDefault="00294AC1" w:rsidP="00625457">
      <w:r>
        <w:t xml:space="preserve">Next, you have the option of </w:t>
      </w:r>
      <w:r w:rsidR="004D0679">
        <w:t>inputting</w:t>
      </w:r>
      <w:r>
        <w:t xml:space="preserve"> a class descriptors table. The class descriptors table allows you to </w:t>
      </w:r>
      <w:r w:rsidR="006061BE">
        <w:t xml:space="preserve">specify a character description (i.e., patch type) for each numeric class value, specify whether to compute statistics for each class, and whether to designate each class as background. The class descriptors table is optional. If you do not provide this table, then the numeric class values are used in the output, all classes are enabled and none are treated as background except any class with the assigned background value (999 in this case). </w:t>
      </w:r>
    </w:p>
    <w:p w:rsidR="00FB6E7A" w:rsidRDefault="00B712F2" w:rsidP="00625457">
      <w:r>
        <w:rPr>
          <w:noProof/>
        </w:rPr>
        <w:drawing>
          <wp:anchor distT="0" distB="0" distL="114300" distR="114300" simplePos="0" relativeHeight="251660288" behindDoc="0" locked="0" layoutInCell="1" allowOverlap="1">
            <wp:simplePos x="0" y="0"/>
            <wp:positionH relativeFrom="column">
              <wp:posOffset>3152775</wp:posOffset>
            </wp:positionH>
            <wp:positionV relativeFrom="paragraph">
              <wp:posOffset>505460</wp:posOffset>
            </wp:positionV>
            <wp:extent cx="2743200" cy="1285875"/>
            <wp:effectExtent l="19050" t="19050" r="19050" b="28575"/>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2" cstate="print"/>
                    <a:srcRect/>
                    <a:stretch>
                      <a:fillRect/>
                    </a:stretch>
                  </pic:blipFill>
                  <pic:spPr bwMode="auto">
                    <a:xfrm>
                      <a:off x="0" y="0"/>
                      <a:ext cx="2743200" cy="1285875"/>
                    </a:xfrm>
                    <a:prstGeom prst="rect">
                      <a:avLst/>
                    </a:prstGeom>
                    <a:noFill/>
                    <a:ln w="3175">
                      <a:solidFill>
                        <a:schemeClr val="tx1"/>
                      </a:solidFill>
                      <a:miter lim="800000"/>
                      <a:headEnd/>
                      <a:tailEnd/>
                    </a:ln>
                  </pic:spPr>
                </pic:pic>
              </a:graphicData>
            </a:graphic>
          </wp:anchor>
        </w:drawing>
      </w:r>
      <w:r w:rsidR="00FB6E7A">
        <w:t>Open up the</w:t>
      </w:r>
      <w:r w:rsidR="00001844">
        <w:t xml:space="preserve"> provided</w:t>
      </w:r>
      <w:r w:rsidR="00FB6E7A">
        <w:t xml:space="preserve"> </w:t>
      </w:r>
      <w:r w:rsidR="00FB6E7A" w:rsidRPr="009E002E">
        <w:rPr>
          <w:b/>
        </w:rPr>
        <w:t>descriptors.fcd</w:t>
      </w:r>
      <w:r w:rsidR="00FB6E7A">
        <w:t xml:space="preserve"> file in a text editor. Note, FRAGSTATS </w:t>
      </w:r>
      <w:r w:rsidR="00001844">
        <w:t>recognizes</w:t>
      </w:r>
      <w:r w:rsidR="00FB6E7A">
        <w:t xml:space="preserve"> .</w:t>
      </w:r>
      <w:proofErr w:type="spellStart"/>
      <w:r w:rsidR="00FB6E7A">
        <w:t>fcd</w:t>
      </w:r>
      <w:proofErr w:type="spellEnd"/>
      <w:r w:rsidR="00FB6E7A">
        <w:t xml:space="preserve"> as the extension for class descriptor files, but this is not a required extension. </w:t>
      </w:r>
      <w:r w:rsidR="009E002E">
        <w:t xml:space="preserve">This file contains four fields. </w:t>
      </w:r>
      <w:r w:rsidR="00FB6E7A" w:rsidRPr="009E002E">
        <w:rPr>
          <w:i/>
        </w:rPr>
        <w:t>ID</w:t>
      </w:r>
      <w:r w:rsidR="00FB6E7A">
        <w:t xml:space="preserve"> refers to the numeric class values; these are the unique cell values in the grid. These values derive from your landscape definition. </w:t>
      </w:r>
      <w:r w:rsidR="00FB6E7A" w:rsidRPr="009E002E">
        <w:rPr>
          <w:i/>
        </w:rPr>
        <w:t>Name</w:t>
      </w:r>
      <w:r w:rsidR="00FB6E7A">
        <w:t xml:space="preserve"> is simply a description of each class and this will be output as TYPE in the FRAGSTATS output files. </w:t>
      </w:r>
      <w:r w:rsidR="00FB6E7A" w:rsidRPr="009E002E">
        <w:rPr>
          <w:i/>
        </w:rPr>
        <w:t>Enabled</w:t>
      </w:r>
      <w:r w:rsidR="00FB6E7A">
        <w:t xml:space="preserve"> is a </w:t>
      </w:r>
      <w:r w:rsidR="00FB6E7A">
        <w:lastRenderedPageBreak/>
        <w:t xml:space="preserve">logical (true or false) and indicates whether to compute and output statistics for the corresponding class. Lastly, </w:t>
      </w:r>
      <w:proofErr w:type="spellStart"/>
      <w:r w:rsidR="00FB6E7A" w:rsidRPr="009E002E">
        <w:rPr>
          <w:i/>
        </w:rPr>
        <w:t>IsBackground</w:t>
      </w:r>
      <w:proofErr w:type="spellEnd"/>
      <w:r w:rsidR="00FB6E7A">
        <w:t xml:space="preserve"> is logical (true or false) and indicates whether to treat each class as background or not. Note, a "true" involves reclassifying the corresponding class to the background value specified earlier (999 in this case). If we had specified say</w:t>
      </w:r>
      <w:r w:rsidR="009E002E">
        <w:t>,</w:t>
      </w:r>
      <w:r w:rsidR="00FB6E7A">
        <w:t xml:space="preserve"> 400</w:t>
      </w:r>
      <w:r w:rsidR="009E002E">
        <w:t>,</w:t>
      </w:r>
      <w:r w:rsidR="00FB6E7A">
        <w:t xml:space="preserve"> as the background value earlier, then </w:t>
      </w:r>
      <w:r w:rsidR="002B3732" w:rsidRPr="002B3732">
        <w:rPr>
          <w:i/>
        </w:rPr>
        <w:t>W</w:t>
      </w:r>
      <w:r w:rsidR="00FB6E7A" w:rsidRPr="002B3732">
        <w:rPr>
          <w:i/>
        </w:rPr>
        <w:t>ater</w:t>
      </w:r>
      <w:r w:rsidR="00FB6E7A">
        <w:t xml:space="preserve"> would be treated as background regardless of what is designated in this table.</w:t>
      </w:r>
    </w:p>
    <w:p w:rsidR="00A231E0" w:rsidRDefault="00705F5C" w:rsidP="00402CF4">
      <w:r>
        <w:t xml:space="preserve">To use the provided </w:t>
      </w:r>
      <w:r w:rsidR="004B0F6C">
        <w:t xml:space="preserve">class </w:t>
      </w:r>
      <w:r>
        <w:t xml:space="preserve">descriptors file, click on the </w:t>
      </w:r>
      <w:r w:rsidR="004B0F6C" w:rsidRPr="004B0F6C">
        <w:rPr>
          <w:b/>
        </w:rPr>
        <w:t xml:space="preserve">Class descriptors </w:t>
      </w:r>
      <w:r w:rsidRPr="004B0F6C">
        <w:rPr>
          <w:b/>
        </w:rPr>
        <w:t>Browse</w:t>
      </w:r>
      <w:r>
        <w:t xml:space="preserve"> button</w:t>
      </w:r>
      <w:r w:rsidR="004B0F6C">
        <w:t xml:space="preserve"> in the Common tables section of the user interface </w:t>
      </w:r>
      <w:r w:rsidR="007C3E85">
        <w:t xml:space="preserve">on the Input layers tab </w:t>
      </w:r>
      <w:r w:rsidR="004B0F6C">
        <w:t xml:space="preserve">and navigate to the tutorial directory and select the </w:t>
      </w:r>
      <w:r w:rsidR="004B0F6C" w:rsidRPr="004D0679">
        <w:rPr>
          <w:b/>
        </w:rPr>
        <w:t>descriptors.fcd</w:t>
      </w:r>
      <w:r w:rsidR="004B0F6C">
        <w:t xml:space="preserve"> file.</w:t>
      </w:r>
    </w:p>
    <w:p w:rsidR="004B0F6C" w:rsidRDefault="0010036F" w:rsidP="0010036F">
      <w:pPr>
        <w:pStyle w:val="Heading2"/>
      </w:pPr>
      <w:r>
        <w:t>5. Specify additional parameters for the analysis</w:t>
      </w:r>
    </w:p>
    <w:p w:rsidR="00B712F2" w:rsidRDefault="0079270A" w:rsidP="00402CF4">
      <w:r>
        <w:rPr>
          <w:noProof/>
        </w:rPr>
        <w:drawing>
          <wp:anchor distT="0" distB="0" distL="114300" distR="114300" simplePos="0" relativeHeight="251673600" behindDoc="1" locked="0" layoutInCell="1" allowOverlap="1">
            <wp:simplePos x="0" y="0"/>
            <wp:positionH relativeFrom="column">
              <wp:posOffset>19050</wp:posOffset>
            </wp:positionH>
            <wp:positionV relativeFrom="paragraph">
              <wp:posOffset>1040130</wp:posOffset>
            </wp:positionV>
            <wp:extent cx="5943600" cy="4124325"/>
            <wp:effectExtent l="19050" t="0" r="0" b="0"/>
            <wp:wrapTight wrapText="bothSides">
              <wp:wrapPolygon edited="0">
                <wp:start x="-69" y="0"/>
                <wp:lineTo x="-69" y="21550"/>
                <wp:lineTo x="21600" y="21550"/>
                <wp:lineTo x="21600" y="0"/>
                <wp:lineTo x="-69" y="0"/>
              </wp:wrapPolygon>
            </wp:wrapTight>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5943600" cy="4124325"/>
                    </a:xfrm>
                    <a:prstGeom prst="rect">
                      <a:avLst/>
                    </a:prstGeom>
                    <a:noFill/>
                    <a:ln w="9525">
                      <a:noFill/>
                      <a:miter lim="800000"/>
                      <a:headEnd/>
                      <a:tailEnd/>
                    </a:ln>
                  </pic:spPr>
                </pic:pic>
              </a:graphicData>
            </a:graphic>
          </wp:anchor>
        </w:drawing>
      </w:r>
      <w:r w:rsidR="0010036F">
        <w:t xml:space="preserve">Next, you need to specify some additional parameters for the analysis. Click on the </w:t>
      </w:r>
      <w:r w:rsidR="0010036F" w:rsidRPr="002376A2">
        <w:rPr>
          <w:b/>
        </w:rPr>
        <w:t>Analysis parameters</w:t>
      </w:r>
      <w:r w:rsidR="0010036F">
        <w:t xml:space="preserve"> tab on the left pane of the user interface. Here, is where you chose the neighbor rule for delineating patches</w:t>
      </w:r>
      <w:r w:rsidR="002376A2">
        <w:t xml:space="preserve"> (</w:t>
      </w:r>
      <w:r w:rsidR="0010036F">
        <w:t>4 cell rule or 8 cell rule</w:t>
      </w:r>
      <w:r w:rsidR="002376A2">
        <w:t>)</w:t>
      </w:r>
      <w:r w:rsidR="0010036F">
        <w:t xml:space="preserve"> and specify whether you want to</w:t>
      </w:r>
      <w:r w:rsidR="000C0817">
        <w:t xml:space="preserve"> sample the landscape to analyze sub-landscapes using one of the alternative sampling schemes (see tutorial #6)</w:t>
      </w:r>
      <w:r w:rsidR="0010036F">
        <w:t>.</w:t>
      </w:r>
      <w:r w:rsidR="00B712F2">
        <w:t xml:space="preserve"> </w:t>
      </w:r>
    </w:p>
    <w:p w:rsidR="00984C92" w:rsidRDefault="002376A2" w:rsidP="00402CF4">
      <w:pPr>
        <w:rPr>
          <w:noProof/>
        </w:rPr>
      </w:pPr>
      <w:r>
        <w:t xml:space="preserve">For this tutorial, keep the default 8 cell neighbor rule and </w:t>
      </w:r>
      <w:r w:rsidR="000C0817">
        <w:t xml:space="preserve">the </w:t>
      </w:r>
      <w:r w:rsidR="000C0817">
        <w:rPr>
          <w:b/>
        </w:rPr>
        <w:t xml:space="preserve">No sampling </w:t>
      </w:r>
      <w:r w:rsidR="000C0817" w:rsidRPr="000C0817">
        <w:t>strategy</w:t>
      </w:r>
      <w:r>
        <w:t>;</w:t>
      </w:r>
      <w:r w:rsidR="000C0817">
        <w:t xml:space="preserve"> the exhaustive moving window sampling strategy is covered in </w:t>
      </w:r>
      <w:r>
        <w:t>tutorial</w:t>
      </w:r>
      <w:r w:rsidR="00B712F2">
        <w:t xml:space="preserve"> #4</w:t>
      </w:r>
      <w:r w:rsidR="000C0817">
        <w:t xml:space="preserve"> and the rest </w:t>
      </w:r>
      <w:r w:rsidR="000C0817">
        <w:lastRenderedPageBreak/>
        <w:t>of the sampling strategies in tutorial #6</w:t>
      </w:r>
      <w:r>
        <w:t>.</w:t>
      </w:r>
      <w:r w:rsidR="00D1313D">
        <w:t xml:space="preserve"> In addition, check the boxes for </w:t>
      </w:r>
      <w:r w:rsidR="00B712F2" w:rsidRPr="00B712F2">
        <w:rPr>
          <w:b/>
        </w:rPr>
        <w:t>P</w:t>
      </w:r>
      <w:r w:rsidR="00D1313D" w:rsidRPr="00B712F2">
        <w:rPr>
          <w:b/>
        </w:rPr>
        <w:t>atch</w:t>
      </w:r>
      <w:r w:rsidR="00D1313D">
        <w:t xml:space="preserve">, </w:t>
      </w:r>
      <w:r w:rsidR="00B712F2" w:rsidRPr="00B712F2">
        <w:rPr>
          <w:b/>
        </w:rPr>
        <w:t>C</w:t>
      </w:r>
      <w:r w:rsidR="00D1313D" w:rsidRPr="00B712F2">
        <w:rPr>
          <w:b/>
        </w:rPr>
        <w:t>lass</w:t>
      </w:r>
      <w:r w:rsidR="00D1313D">
        <w:t xml:space="preserve"> and </w:t>
      </w:r>
      <w:r w:rsidR="00B712F2" w:rsidRPr="00B712F2">
        <w:rPr>
          <w:b/>
        </w:rPr>
        <w:t>L</w:t>
      </w:r>
      <w:r w:rsidR="00D1313D" w:rsidRPr="00B712F2">
        <w:rPr>
          <w:b/>
        </w:rPr>
        <w:t>andscape</w:t>
      </w:r>
      <w:r w:rsidR="00D1313D">
        <w:t xml:space="preserve"> metrics</w:t>
      </w:r>
      <w:r w:rsidR="000C0817">
        <w:t xml:space="preserve"> under the No sampling option</w:t>
      </w:r>
      <w:r w:rsidR="00D1313D">
        <w:t xml:space="preserve">. Note, you must have at least one of the these boxes checked or you will get an error message later when trying to run the model. However, only check the level corresponding to the metrics you want to compute. Some applications will involve </w:t>
      </w:r>
      <w:r w:rsidR="00306AC8">
        <w:t xml:space="preserve">patch level metrics, for example when evaluating </w:t>
      </w:r>
      <w:r w:rsidR="00B712F2">
        <w:t xml:space="preserve">the spatial character and context of </w:t>
      </w:r>
      <w:r w:rsidR="00306AC8">
        <w:t xml:space="preserve">each </w:t>
      </w:r>
      <w:r w:rsidR="00B712F2">
        <w:t xml:space="preserve">habitat patch in a </w:t>
      </w:r>
      <w:proofErr w:type="spellStart"/>
      <w:r w:rsidR="00B712F2">
        <w:t>metapopulation</w:t>
      </w:r>
      <w:proofErr w:type="spellEnd"/>
      <w:r w:rsidR="00B712F2">
        <w:t xml:space="preserve"> context</w:t>
      </w:r>
      <w:r w:rsidR="00306AC8">
        <w:t xml:space="preserve">. Other applications will involve </w:t>
      </w:r>
      <w:r w:rsidR="00B712F2">
        <w:t>only</w:t>
      </w:r>
      <w:r w:rsidR="00306AC8">
        <w:t xml:space="preserve"> the class level metrics, for example when evaluating the fragmentation of a focal class. And still other applications will involve only the landscape level metrics, for example when evaluating overall landscape heterogeneity. Of course, some applications will involve </w:t>
      </w:r>
      <w:r w:rsidR="00984C92">
        <w:t>m</w:t>
      </w:r>
      <w:r w:rsidR="00306AC8">
        <w:t xml:space="preserve">ore than one level of </w:t>
      </w:r>
      <w:r w:rsidR="00B712F2">
        <w:t>metric.</w:t>
      </w:r>
      <w:r w:rsidR="00984C92" w:rsidRPr="00984C92">
        <w:rPr>
          <w:noProof/>
        </w:rPr>
        <w:t xml:space="preserve"> </w:t>
      </w:r>
    </w:p>
    <w:p w:rsidR="000C0817" w:rsidRDefault="00067ACC" w:rsidP="00402CF4">
      <w:pPr>
        <w:rPr>
          <w:noProof/>
        </w:rPr>
      </w:pPr>
      <w:r>
        <w:rPr>
          <w:noProof/>
        </w:rPr>
        <w:t>There is an optional check box for generating a patch ID file. If checked, FRAGSTATS will generate a patch ID grid in the same format as the input layer</w:t>
      </w:r>
      <w:r w:rsidR="00C11FFD">
        <w:rPr>
          <w:noProof/>
        </w:rPr>
        <w:t>,</w:t>
      </w:r>
      <w:r>
        <w:rPr>
          <w:noProof/>
        </w:rPr>
        <w:t xml:space="preserve"> and each cell will be assigned </w:t>
      </w:r>
      <w:r w:rsidR="00C11FFD">
        <w:rPr>
          <w:noProof/>
        </w:rPr>
        <w:t>a unique patch ID value. Thus, all the cells belonging to patch #1 will be assigned the value 1, all cells in patch #2 will be assigned the value 2, and so on. The unique patch ID values will correspond to the unique patch ID values in the PID field of the basename.patch output file. In this manner, the patch ID file can be used to connect the patch metric results to the corresponding patch in the landscape. In fact, the basename.patch outfile can be joined to the patch ID grid in the GIS if so desired, but we will not illustrate this here.</w:t>
      </w:r>
    </w:p>
    <w:p w:rsidR="00402CF4" w:rsidRDefault="00D1313D" w:rsidP="00D1313D">
      <w:pPr>
        <w:pStyle w:val="Heading2"/>
      </w:pPr>
      <w:r>
        <w:t>6. Select metrics</w:t>
      </w:r>
    </w:p>
    <w:p w:rsidR="00D1313D" w:rsidRDefault="00D1313D" w:rsidP="00D57C16">
      <w:r>
        <w:t xml:space="preserve">Next, you need to select some metrics to compute. </w:t>
      </w:r>
      <w:r w:rsidR="00306AC8">
        <w:t>Give that you selected patch, class and landscape metrics in step 5, you need to select individual metrics at each of these levels.</w:t>
      </w:r>
    </w:p>
    <w:p w:rsidR="00306AC8" w:rsidRDefault="00306AC8" w:rsidP="00D57C16">
      <w:r>
        <w:t xml:space="preserve">To begin, select Patch metrics in the top right pane of the user interface. Click on the </w:t>
      </w:r>
      <w:r w:rsidRPr="00306AC8">
        <w:rPr>
          <w:b/>
        </w:rPr>
        <w:t>Patch metrics</w:t>
      </w:r>
      <w:r>
        <w:t xml:space="preserve"> button and then on each tabbed set of metrics. You can chose a subset of metrics or simply "Select all" -- your choice. Note, on the </w:t>
      </w:r>
      <w:r w:rsidRPr="00070F1E">
        <w:rPr>
          <w:b/>
        </w:rPr>
        <w:t>Aggregation</w:t>
      </w:r>
      <w:r>
        <w:t xml:space="preserve"> tab,</w:t>
      </w:r>
      <w:r w:rsidR="00CF4C80">
        <w:t xml:space="preserve"> if you select either the </w:t>
      </w:r>
      <w:r w:rsidR="00CF4C80" w:rsidRPr="00070F1E">
        <w:rPr>
          <w:i/>
        </w:rPr>
        <w:t>Proximity index</w:t>
      </w:r>
      <w:r w:rsidR="00CF4C80">
        <w:t xml:space="preserve"> or </w:t>
      </w:r>
      <w:r w:rsidR="00CF4C80" w:rsidRPr="00070F1E">
        <w:rPr>
          <w:i/>
        </w:rPr>
        <w:t>the Similarity index</w:t>
      </w:r>
      <w:r w:rsidR="005D4C23">
        <w:t xml:space="preserve">, then you </w:t>
      </w:r>
      <w:r w:rsidR="00CF4C80">
        <w:t xml:space="preserve">also need to specify a Search radius. These metrics are "functional" metrics and thus require additional parameterization. Both of these metrics require a search radius; the </w:t>
      </w:r>
      <w:r w:rsidR="00CF4C80" w:rsidRPr="00070F1E">
        <w:rPr>
          <w:i/>
        </w:rPr>
        <w:t>Similarity index</w:t>
      </w:r>
      <w:r w:rsidR="00CF4C80">
        <w:t xml:space="preserve"> als</w:t>
      </w:r>
      <w:r w:rsidR="00070F1E">
        <w:t>o</w:t>
      </w:r>
      <w:r w:rsidR="00CF4C80">
        <w:t xml:space="preserve"> requires a similarity weights table (see below).</w:t>
      </w:r>
      <w:r w:rsidR="00070F1E">
        <w:t xml:space="preserve"> To specify a search radius, click on the </w:t>
      </w:r>
      <w:r w:rsidR="00070F1E" w:rsidRPr="00070F1E">
        <w:rPr>
          <w:b/>
        </w:rPr>
        <w:t>[...]</w:t>
      </w:r>
      <w:r w:rsidR="00070F1E">
        <w:t xml:space="preserve"> button and enter the desired search radius in meters; e.g., 500.</w:t>
      </w:r>
    </w:p>
    <w:p w:rsidR="00F05020" w:rsidRDefault="00F05020" w:rsidP="00D57C16">
      <w:r>
        <w:t xml:space="preserve">Next, click on the </w:t>
      </w:r>
      <w:r w:rsidRPr="00F05020">
        <w:rPr>
          <w:b/>
        </w:rPr>
        <w:t>Class metrics</w:t>
      </w:r>
      <w:r>
        <w:t xml:space="preserve"> button and then on each tabbed set of metrics. Again, you can chose a subset of metrics or simply "Select all" -- your choice. Note, on the </w:t>
      </w:r>
      <w:r w:rsidRPr="00F05020">
        <w:rPr>
          <w:b/>
        </w:rPr>
        <w:t>Area-Edge</w:t>
      </w:r>
      <w:r>
        <w:t xml:space="preserve"> tab, if you select </w:t>
      </w:r>
      <w:r w:rsidRPr="00F05020">
        <w:rPr>
          <w:i/>
        </w:rPr>
        <w:t>Total Edge</w:t>
      </w:r>
      <w:r>
        <w:t xml:space="preserve"> or </w:t>
      </w:r>
      <w:r w:rsidRPr="00F05020">
        <w:rPr>
          <w:i/>
        </w:rPr>
        <w:t>Edge Density</w:t>
      </w:r>
      <w:r>
        <w:t xml:space="preserve">, then you need to consider how you want to treat any background or boundary edge in the edge calculations. The default is to not consider any of it as true edge. However, you can chose to treat all of it as edge or any specified proportion as edge. To change the default, click on the </w:t>
      </w:r>
      <w:r w:rsidRPr="00F05020">
        <w:rPr>
          <w:b/>
        </w:rPr>
        <w:t>[...]</w:t>
      </w:r>
      <w:r>
        <w:t xml:space="preserve"> button and enter your choice. Note, since the input landscape contains a border and </w:t>
      </w:r>
      <w:r>
        <w:lastRenderedPageBreak/>
        <w:t>does not contain any designated background, the issue is mute since we know the true status of every edge segment along the landscape boundary and there are no background edges to worry about.</w:t>
      </w:r>
      <w:r w:rsidR="005D4C23">
        <w:t xml:space="preserve"> Similarly, on the </w:t>
      </w:r>
      <w:r w:rsidR="005D4C23" w:rsidRPr="005D4C23">
        <w:rPr>
          <w:b/>
        </w:rPr>
        <w:t>Aggregation</w:t>
      </w:r>
      <w:r w:rsidR="005D4C23">
        <w:t xml:space="preserve"> tab, if you select the </w:t>
      </w:r>
      <w:proofErr w:type="spellStart"/>
      <w:r w:rsidR="005D4C23" w:rsidRPr="005D4C23">
        <w:rPr>
          <w:i/>
        </w:rPr>
        <w:t>Connectance</w:t>
      </w:r>
      <w:proofErr w:type="spellEnd"/>
      <w:r w:rsidR="005D4C23" w:rsidRPr="005D4C23">
        <w:rPr>
          <w:i/>
        </w:rPr>
        <w:t xml:space="preserve"> index</w:t>
      </w:r>
      <w:r w:rsidR="005D4C23">
        <w:t xml:space="preserve">, then you also need to specify a threshold distance within which patches are deemed "connected". Simply click on the </w:t>
      </w:r>
      <w:r w:rsidR="005D4C23" w:rsidRPr="005D4C23">
        <w:rPr>
          <w:b/>
        </w:rPr>
        <w:t>[...]</w:t>
      </w:r>
      <w:r w:rsidR="005D4C23">
        <w:t xml:space="preserve"> button and enter the desired threshold distance in meters; e.g., 500. </w:t>
      </w:r>
    </w:p>
    <w:p w:rsidR="005D4C23" w:rsidRDefault="005D4C23" w:rsidP="00D57C16">
      <w:r>
        <w:t xml:space="preserve">Lastly, click on the </w:t>
      </w:r>
      <w:r w:rsidRPr="00BD4244">
        <w:rPr>
          <w:b/>
        </w:rPr>
        <w:t>Landscape metrics</w:t>
      </w:r>
      <w:r>
        <w:t xml:space="preserve"> button and then on each tabbed set of metrics. Again, you can chose a subset of metrics or simply "Select all" -- your choice.  Note, on the </w:t>
      </w:r>
      <w:r w:rsidRPr="00BD4244">
        <w:rPr>
          <w:b/>
        </w:rPr>
        <w:t>Diversity</w:t>
      </w:r>
      <w:r>
        <w:t xml:space="preserve"> tab, if you select </w:t>
      </w:r>
      <w:r w:rsidRPr="00BD4244">
        <w:rPr>
          <w:i/>
        </w:rPr>
        <w:t>Relative Patch Richness</w:t>
      </w:r>
      <w:r>
        <w:t>, then you also need to</w:t>
      </w:r>
      <w:r w:rsidR="00BD4244">
        <w:t xml:space="preserve"> specify the maximum number of classes (or patch types). Simply click on the </w:t>
      </w:r>
      <w:r w:rsidR="00BD4244" w:rsidRPr="00BD4244">
        <w:rPr>
          <w:b/>
        </w:rPr>
        <w:t>[...]</w:t>
      </w:r>
      <w:r w:rsidR="00BD4244">
        <w:t xml:space="preserve"> button and enter the value;  6 in this case.</w:t>
      </w:r>
    </w:p>
    <w:p w:rsidR="00E42125" w:rsidRDefault="00E42125" w:rsidP="00E42125">
      <w:pPr>
        <w:pStyle w:val="Heading2"/>
      </w:pPr>
      <w:r>
        <w:t xml:space="preserve">7.  </w:t>
      </w:r>
      <w:r w:rsidR="004D0679">
        <w:t>Conditionally, input</w:t>
      </w:r>
      <w:r>
        <w:t xml:space="preserve"> additional common tables</w:t>
      </w:r>
    </w:p>
    <w:p w:rsidR="00E42125" w:rsidRDefault="004D0679" w:rsidP="00D57C16">
      <w:r>
        <w:t xml:space="preserve">Next, if you selected any of the Core area metrics, Contrast metrics or Similarity index (on the Aggregation tab) at any level (patch, class or landscape), then you also need to create and input additional ancillary tables in order to parameterize these metrics. If you fail to input these tables or try to input improperly formatted tables, you will get an error message and the analysis will fail. </w:t>
      </w:r>
      <w:r w:rsidR="0010756B">
        <w:t>Importantly, it is up to you to create these ancillary files to ensure that they are meaningful to your application. There are no meaningful default values for these tables; creating these tables is how you functionalize the corresponding metrics for your particular application.</w:t>
      </w:r>
    </w:p>
    <w:p w:rsidR="00C13BD5" w:rsidRDefault="00001844" w:rsidP="00001844">
      <w:r>
        <w:t>Open up the</w:t>
      </w:r>
      <w:r w:rsidR="00B00653">
        <w:t xml:space="preserve"> provided</w:t>
      </w:r>
      <w:r>
        <w:t xml:space="preserve"> </w:t>
      </w:r>
      <w:r w:rsidRPr="00001844">
        <w:rPr>
          <w:b/>
        </w:rPr>
        <w:t>edgedepth.fsq</w:t>
      </w:r>
      <w:r>
        <w:t xml:space="preserve"> file in a text editor.</w:t>
      </w:r>
      <w:r w:rsidRPr="00001844">
        <w:t xml:space="preserve"> </w:t>
      </w:r>
      <w:r>
        <w:t>Note, FRAGSTATS recognizes .</w:t>
      </w:r>
      <w:proofErr w:type="spellStart"/>
      <w:r>
        <w:t>fsq</w:t>
      </w:r>
      <w:proofErr w:type="spellEnd"/>
      <w:r>
        <w:t xml:space="preserve"> as the extension for these common ancillary tables, but this is not a required extension. This </w:t>
      </w:r>
      <w:r w:rsidR="001D4CC8">
        <w:t xml:space="preserve">comma-delimited </w:t>
      </w:r>
      <w:proofErr w:type="spellStart"/>
      <w:r w:rsidR="001D4CC8">
        <w:t>ascii</w:t>
      </w:r>
      <w:proofErr w:type="spellEnd"/>
      <w:r w:rsidR="001D4CC8">
        <w:t xml:space="preserve"> </w:t>
      </w:r>
      <w:r>
        <w:t xml:space="preserve">file contains the </w:t>
      </w:r>
      <w:r w:rsidRPr="00C13BD5">
        <w:rPr>
          <w:i/>
        </w:rPr>
        <w:t>depth-of-edge effect</w:t>
      </w:r>
      <w:r>
        <w:t xml:space="preserve"> distances (in meters) for each </w:t>
      </w:r>
      <w:proofErr w:type="spellStart"/>
      <w:r>
        <w:t>pairwise</w:t>
      </w:r>
      <w:proofErr w:type="spellEnd"/>
      <w:r>
        <w:t xml:space="preserve"> combination of classes (or patch types). The file must be</w:t>
      </w:r>
      <w:r w:rsidR="00C13BD5">
        <w:t>g</w:t>
      </w:r>
      <w:r>
        <w:t>in with the line: FSQ_TABLE. It can contain any number of comment lines beginning with the character</w:t>
      </w:r>
      <w:r w:rsidR="002B3732">
        <w:t xml:space="preserve"> symbol</w:t>
      </w:r>
      <w:r>
        <w:t xml:space="preserve"> #. It must contain a class list</w:t>
      </w:r>
      <w:r w:rsidR="00C13BD5">
        <w:t xml:space="preserve"> of literal names (i.e., class descriptors) or numeric class values corresponding exactly to those in the class descriptors file. Note, only one of these lists is required and if both are provided, as in the example below, only the first one encountered is used. Note, the list should include a item for every class in the input grid. If the list contains additional classes not found in the input grid, they are simply ignored. Similarly, if the list omits a class found in the input grid, the edge depths are assumed to be zero by default.</w:t>
      </w:r>
    </w:p>
    <w:p w:rsidR="004D0679" w:rsidRDefault="00C13BD5" w:rsidP="00D57C16">
      <w:r>
        <w:t xml:space="preserve">The class list is followed by the edge depths for each </w:t>
      </w:r>
      <w:proofErr w:type="spellStart"/>
      <w:r>
        <w:t>pairwise</w:t>
      </w:r>
      <w:proofErr w:type="spellEnd"/>
      <w:r>
        <w:t xml:space="preserve"> combination of classes, given in the order they are provided in the list, and is read as follows. The row indicates the focal class and the column indicates the adjacent class. Thus, the fourth row is for </w:t>
      </w:r>
      <w:r w:rsidRPr="00362A4D">
        <w:rPr>
          <w:i/>
        </w:rPr>
        <w:t>Forest</w:t>
      </w:r>
      <w:r>
        <w:t xml:space="preserve"> (fourth in the list) as the focal class, and each of the entries represents the depth-of-edge effect distance penetrating into </w:t>
      </w:r>
      <w:r w:rsidRPr="00362A4D">
        <w:rPr>
          <w:i/>
        </w:rPr>
        <w:t>Forest</w:t>
      </w:r>
      <w:r>
        <w:t xml:space="preserve"> from an adjacent class. For example, in the table below, </w:t>
      </w:r>
      <w:r w:rsidRPr="00362A4D">
        <w:rPr>
          <w:i/>
        </w:rPr>
        <w:t>Open</w:t>
      </w:r>
      <w:r>
        <w:t xml:space="preserve"> has an edge effect that penetrates 100 m into </w:t>
      </w:r>
      <w:r w:rsidRPr="00362A4D">
        <w:rPr>
          <w:i/>
        </w:rPr>
        <w:t>Forest</w:t>
      </w:r>
      <w:r>
        <w:t xml:space="preserve">, </w:t>
      </w:r>
      <w:r w:rsidRPr="00362A4D">
        <w:rPr>
          <w:i/>
        </w:rPr>
        <w:t>Resident</w:t>
      </w:r>
      <w:r>
        <w:t xml:space="preserve"> </w:t>
      </w:r>
      <w:r>
        <w:lastRenderedPageBreak/>
        <w:t xml:space="preserve">penetrates 50 m into </w:t>
      </w:r>
      <w:r w:rsidRPr="00362A4D">
        <w:rPr>
          <w:i/>
        </w:rPr>
        <w:t>Forest</w:t>
      </w:r>
      <w:r>
        <w:t>, and so on. Note, in this example,</w:t>
      </w:r>
      <w:r w:rsidR="005259EF">
        <w:t xml:space="preserve"> edge effects are specified only for the </w:t>
      </w:r>
      <w:r w:rsidR="005259EF" w:rsidRPr="00362A4D">
        <w:rPr>
          <w:i/>
        </w:rPr>
        <w:t>Forest</w:t>
      </w:r>
      <w:r w:rsidR="005259EF">
        <w:t xml:space="preserve"> class.</w:t>
      </w:r>
    </w:p>
    <w:p w:rsidR="00001844" w:rsidRDefault="00001844" w:rsidP="00D57C16">
      <w:r>
        <w:rPr>
          <w:noProof/>
        </w:rPr>
        <w:drawing>
          <wp:inline distT="0" distB="0" distL="0" distR="0">
            <wp:extent cx="5943600" cy="2343739"/>
            <wp:effectExtent l="19050" t="19050" r="19050" b="18461"/>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srcRect/>
                    <a:stretch>
                      <a:fillRect/>
                    </a:stretch>
                  </pic:blipFill>
                  <pic:spPr bwMode="auto">
                    <a:xfrm>
                      <a:off x="0" y="0"/>
                      <a:ext cx="5943600" cy="2343739"/>
                    </a:xfrm>
                    <a:prstGeom prst="rect">
                      <a:avLst/>
                    </a:prstGeom>
                    <a:noFill/>
                    <a:ln w="3175">
                      <a:solidFill>
                        <a:schemeClr val="tx1"/>
                      </a:solidFill>
                      <a:miter lim="800000"/>
                      <a:headEnd/>
                      <a:tailEnd/>
                    </a:ln>
                  </pic:spPr>
                </pic:pic>
              </a:graphicData>
            </a:graphic>
          </wp:inline>
        </w:drawing>
      </w:r>
    </w:p>
    <w:p w:rsidR="001D4CC8" w:rsidRDefault="001D4CC8" w:rsidP="001D4CC8">
      <w:r>
        <w:t xml:space="preserve">To use the provided </w:t>
      </w:r>
      <w:proofErr w:type="spellStart"/>
      <w:r>
        <w:t>edgedepth</w:t>
      </w:r>
      <w:proofErr w:type="spellEnd"/>
      <w:r>
        <w:t xml:space="preserve"> file, click on the </w:t>
      </w:r>
      <w:r>
        <w:rPr>
          <w:b/>
        </w:rPr>
        <w:t>Edge depth</w:t>
      </w:r>
      <w:r w:rsidRPr="004B0F6C">
        <w:rPr>
          <w:b/>
        </w:rPr>
        <w:t xml:space="preserve"> Browse</w:t>
      </w:r>
      <w:r>
        <w:t xml:space="preserve"> button in the Common tables section of the user interface on the Input layers tab and navigate to the tutorial directory and select the </w:t>
      </w:r>
      <w:r>
        <w:rPr>
          <w:b/>
        </w:rPr>
        <w:t>edgedepth.fsq</w:t>
      </w:r>
      <w:r>
        <w:t xml:space="preserve"> file.</w:t>
      </w:r>
    </w:p>
    <w:p w:rsidR="0010756B" w:rsidRDefault="0010756B" w:rsidP="001D4CC8">
      <w:r>
        <w:t>Repeat the process above for the</w:t>
      </w:r>
      <w:r w:rsidR="00B00653">
        <w:t xml:space="preserve"> provided</w:t>
      </w:r>
      <w:r>
        <w:t xml:space="preserve"> </w:t>
      </w:r>
      <w:r w:rsidRPr="0010756B">
        <w:rPr>
          <w:b/>
        </w:rPr>
        <w:t>contrast.fsq</w:t>
      </w:r>
      <w:r>
        <w:t xml:space="preserve"> and </w:t>
      </w:r>
      <w:r w:rsidRPr="0010756B">
        <w:rPr>
          <w:b/>
        </w:rPr>
        <w:t>similarity.fsq</w:t>
      </w:r>
      <w:r>
        <w:t xml:space="preserve"> tables; these tables provide the edge contrast weights and similarity coefficients for each </w:t>
      </w:r>
      <w:proofErr w:type="spellStart"/>
      <w:r>
        <w:t>pairwise</w:t>
      </w:r>
      <w:proofErr w:type="spellEnd"/>
      <w:r>
        <w:t xml:space="preserve"> combination of classes (patch types), respectively.</w:t>
      </w:r>
    </w:p>
    <w:p w:rsidR="00CD73FA" w:rsidRDefault="00CD73FA" w:rsidP="00CD73FA">
      <w:pPr>
        <w:pStyle w:val="Heading2"/>
      </w:pPr>
      <w:r>
        <w:t xml:space="preserve">8. </w:t>
      </w:r>
      <w:r w:rsidR="00435805">
        <w:t>Optionally</w:t>
      </w:r>
      <w:r w:rsidR="001942B3">
        <w:t>,</w:t>
      </w:r>
      <w:r w:rsidR="00435805">
        <w:t xml:space="preserve"> s</w:t>
      </w:r>
      <w:r>
        <w:t>ave the model</w:t>
      </w:r>
    </w:p>
    <w:p w:rsidR="00CD73FA" w:rsidRDefault="00CD73FA" w:rsidP="001D4CC8">
      <w:r>
        <w:t>Next, you might want to save the model for future use. Often times it is easier to open a saved model and modify it than to create a new model from scratch.</w:t>
      </w:r>
      <w:r w:rsidR="00DD6EEB">
        <w:t xml:space="preserve"> At any point in the process of </w:t>
      </w:r>
      <w:proofErr w:type="spellStart"/>
      <w:r w:rsidR="00DD6EEB">
        <w:t>parameterizing</w:t>
      </w:r>
      <w:proofErr w:type="spellEnd"/>
      <w:r w:rsidR="00DD6EEB">
        <w:t xml:space="preserve"> the model, simply click on the </w:t>
      </w:r>
      <w:r w:rsidR="00DD6EEB" w:rsidRPr="00DD6EEB">
        <w:rPr>
          <w:b/>
        </w:rPr>
        <w:t>Save</w:t>
      </w:r>
      <w:r w:rsidR="00DD6EEB">
        <w:t xml:space="preserve"> or </w:t>
      </w:r>
      <w:r w:rsidR="00DD6EEB" w:rsidRPr="00DD6EEB">
        <w:rPr>
          <w:b/>
        </w:rPr>
        <w:t>Save as</w:t>
      </w:r>
      <w:r w:rsidR="00DD6EEB">
        <w:t xml:space="preserve"> buttons on the toolbar or select these options from the File drop-down menu to save the model.</w:t>
      </w:r>
      <w:r w:rsidR="00435805">
        <w:t xml:space="preserve"> Simply navigate to the desired directory and enter a file name for the model. Note, FRAGSTATS will automatically assign the extension .</w:t>
      </w:r>
      <w:proofErr w:type="spellStart"/>
      <w:r w:rsidR="00435805">
        <w:t>fca</w:t>
      </w:r>
      <w:proofErr w:type="spellEnd"/>
      <w:r w:rsidR="00435805">
        <w:t xml:space="preserve"> to the file, which identifies the file as a model for a categorical landscape.</w:t>
      </w:r>
    </w:p>
    <w:p w:rsidR="00DD6EEB" w:rsidRPr="00DD6EEB" w:rsidRDefault="00DD6EEB" w:rsidP="00435805">
      <w:pPr>
        <w:pStyle w:val="Heading2"/>
      </w:pPr>
      <w:r w:rsidRPr="00DD6EEB">
        <w:t>9. Run the model</w:t>
      </w:r>
    </w:p>
    <w:p w:rsidR="00DD6EEB" w:rsidRDefault="00DD6EEB" w:rsidP="001D4CC8">
      <w:r>
        <w:t xml:space="preserve">Next, you are ready to run the model. Simply click on the </w:t>
      </w:r>
      <w:r w:rsidRPr="00DD6EEB">
        <w:rPr>
          <w:b/>
        </w:rPr>
        <w:t>Run</w:t>
      </w:r>
      <w:r>
        <w:t xml:space="preserve"> button on the toolbar or select this option from the Analysis drop-down menu. This will open the Run dialog that lists the </w:t>
      </w:r>
      <w:r w:rsidR="00E75517">
        <w:t xml:space="preserve">analysis type (no sampling in this case), the current file (which gets listed after clicking on the Proceed button, below), and the </w:t>
      </w:r>
      <w:r>
        <w:t xml:space="preserve">number of metrics selected at each level (patch, class and landscape). If you like what you see, click on the </w:t>
      </w:r>
      <w:r w:rsidRPr="00DD6EEB">
        <w:rPr>
          <w:b/>
        </w:rPr>
        <w:t>Proceed</w:t>
      </w:r>
      <w:r>
        <w:t xml:space="preserve"> button, otherwise click on </w:t>
      </w:r>
      <w:r w:rsidRPr="00E75517">
        <w:rPr>
          <w:b/>
        </w:rPr>
        <w:t>Cancel</w:t>
      </w:r>
      <w:r>
        <w:t xml:space="preserve"> and make the needed modifications to the model. In the </w:t>
      </w:r>
      <w:r>
        <w:lastRenderedPageBreak/>
        <w:t>example shown here, the run includes 75 patch metrics, 109 class metrics and 116 landscape metrics because I selected All the available metrics at each level.</w:t>
      </w:r>
    </w:p>
    <w:p w:rsidR="00D56F86" w:rsidRDefault="00D56F86" w:rsidP="00537F28">
      <w:pPr>
        <w:jc w:val="center"/>
      </w:pPr>
      <w:r>
        <w:rPr>
          <w:noProof/>
        </w:rPr>
        <w:drawing>
          <wp:inline distT="0" distB="0" distL="0" distR="0">
            <wp:extent cx="4981575" cy="2847975"/>
            <wp:effectExtent l="19050" t="0" r="9525" b="0"/>
            <wp:docPr id="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srcRect/>
                    <a:stretch>
                      <a:fillRect/>
                    </a:stretch>
                  </pic:blipFill>
                  <pic:spPr bwMode="auto">
                    <a:xfrm>
                      <a:off x="0" y="0"/>
                      <a:ext cx="4981575" cy="2847975"/>
                    </a:xfrm>
                    <a:prstGeom prst="rect">
                      <a:avLst/>
                    </a:prstGeom>
                    <a:noFill/>
                    <a:ln w="9525">
                      <a:noFill/>
                      <a:miter lim="800000"/>
                      <a:headEnd/>
                      <a:tailEnd/>
                    </a:ln>
                  </pic:spPr>
                </pic:pic>
              </a:graphicData>
            </a:graphic>
          </wp:inline>
        </w:drawing>
      </w:r>
    </w:p>
    <w:p w:rsidR="001D4CC8" w:rsidRDefault="001E1F9C" w:rsidP="001E1F9C">
      <w:pPr>
        <w:pStyle w:val="Heading2"/>
      </w:pPr>
      <w:r>
        <w:t>10. Browse the results</w:t>
      </w:r>
    </w:p>
    <w:p w:rsidR="005B36F0" w:rsidRDefault="001E1F9C" w:rsidP="00D57C16">
      <w:r>
        <w:t>Pay attention to the Activity log in the bottom right pane of the user interface. If all went well, you will learn that the run ended and how long it took</w:t>
      </w:r>
      <w:r w:rsidR="005B36F0">
        <w:t xml:space="preserve">. Assuming that the run was successful, you are now ready to browse the results. Click on the </w:t>
      </w:r>
      <w:r w:rsidR="005B36F0" w:rsidRPr="005B36F0">
        <w:rPr>
          <w:b/>
        </w:rPr>
        <w:t>Results</w:t>
      </w:r>
      <w:r w:rsidR="005B36F0">
        <w:t xml:space="preserve"> button  in the top-right pane of the user interface and then on each tabbed set of results. The results are displayed in a table for each level of metrics selected. So, if you computed patch, class and landscape metrics, as was done here, there will be results in each</w:t>
      </w:r>
      <w:r w:rsidR="00D268C5">
        <w:t xml:space="preserve"> of the corresponding</w:t>
      </w:r>
      <w:r w:rsidR="005B36F0">
        <w:t xml:space="preserve"> tab</w:t>
      </w:r>
      <w:r w:rsidR="00D268C5">
        <w:t>s</w:t>
      </w:r>
      <w:r w:rsidR="005B36F0">
        <w:t>. Otherwise, only the tab corresponding to the level of metrics computed will contain data; the other</w:t>
      </w:r>
      <w:r w:rsidR="00D268C5">
        <w:t>s</w:t>
      </w:r>
      <w:r w:rsidR="005B36F0">
        <w:t xml:space="preserve"> will be empty.</w:t>
      </w:r>
      <w:r w:rsidR="005D38F6">
        <w:t xml:space="preserve"> The </w:t>
      </w:r>
      <w:r w:rsidR="005D38F6" w:rsidRPr="005D38F6">
        <w:rPr>
          <w:b/>
        </w:rPr>
        <w:t>Patch</w:t>
      </w:r>
      <w:r w:rsidR="005D38F6">
        <w:t xml:space="preserve"> tab will contain a row for each patch in the input landscape and a column for each patch metric selected. The </w:t>
      </w:r>
      <w:r w:rsidR="005D38F6" w:rsidRPr="005D38F6">
        <w:rPr>
          <w:b/>
        </w:rPr>
        <w:t>Class</w:t>
      </w:r>
      <w:r w:rsidR="005D38F6">
        <w:t xml:space="preserve"> tab will contain a row for each (non-background) class in the input landscape and a column for each class metric selected. The </w:t>
      </w:r>
      <w:r w:rsidR="005D38F6" w:rsidRPr="005D38F6">
        <w:rPr>
          <w:b/>
        </w:rPr>
        <w:t>Landscape</w:t>
      </w:r>
      <w:r w:rsidR="005D38F6">
        <w:t xml:space="preserve"> tab will contain a single row for the entire input landscape mosaic and a column for each landscape metric selected.</w:t>
      </w:r>
    </w:p>
    <w:p w:rsidR="00D56F86" w:rsidRDefault="00D56F86" w:rsidP="00D57C16">
      <w:r>
        <w:rPr>
          <w:noProof/>
        </w:rPr>
        <w:lastRenderedPageBreak/>
        <w:drawing>
          <wp:inline distT="0" distB="0" distL="0" distR="0">
            <wp:extent cx="5943600" cy="2476063"/>
            <wp:effectExtent l="1905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5943600" cy="2476063"/>
                    </a:xfrm>
                    <a:prstGeom prst="rect">
                      <a:avLst/>
                    </a:prstGeom>
                    <a:noFill/>
                    <a:ln w="9525">
                      <a:noFill/>
                      <a:miter lim="800000"/>
                      <a:headEnd/>
                      <a:tailEnd/>
                    </a:ln>
                  </pic:spPr>
                </pic:pic>
              </a:graphicData>
            </a:graphic>
          </wp:inline>
        </w:drawing>
      </w:r>
    </w:p>
    <w:p w:rsidR="00D268C5" w:rsidRDefault="00D268C5" w:rsidP="00D57C16">
      <w:r>
        <w:t xml:space="preserve">Once you have verified that the tables contain results, the next step is probably to export the tables so that you can use them in subsequent analyses. To export the results, simply click on the desired run in the Run list (note, at this point you should have only one run listed), and then click on </w:t>
      </w:r>
      <w:r w:rsidRPr="00D268C5">
        <w:rPr>
          <w:b/>
        </w:rPr>
        <w:t>Save run as...</w:t>
      </w:r>
      <w:r>
        <w:t xml:space="preserve"> and navigate to the desired folder and enter a </w:t>
      </w:r>
      <w:proofErr w:type="spellStart"/>
      <w:r w:rsidRPr="00D268C5">
        <w:rPr>
          <w:b/>
        </w:rPr>
        <w:t>basename</w:t>
      </w:r>
      <w:proofErr w:type="spellEnd"/>
      <w:r>
        <w:t xml:space="preserve"> for the output files. The </w:t>
      </w:r>
      <w:proofErr w:type="spellStart"/>
      <w:r>
        <w:t>basename</w:t>
      </w:r>
      <w:proofErr w:type="spellEnd"/>
      <w:r>
        <w:t xml:space="preserve"> will be given an extension corresponding to each level of metrics computed (</w:t>
      </w:r>
      <w:proofErr w:type="spellStart"/>
      <w:r>
        <w:t>basename.patch</w:t>
      </w:r>
      <w:proofErr w:type="spellEnd"/>
      <w:r>
        <w:t xml:space="preserve">, </w:t>
      </w:r>
      <w:proofErr w:type="spellStart"/>
      <w:r>
        <w:t>basename.class</w:t>
      </w:r>
      <w:proofErr w:type="spellEnd"/>
      <w:r>
        <w:t xml:space="preserve">, and </w:t>
      </w:r>
      <w:proofErr w:type="spellStart"/>
      <w:r>
        <w:t>basename.land</w:t>
      </w:r>
      <w:proofErr w:type="spellEnd"/>
      <w:r>
        <w:t xml:space="preserve">). Thus, in this example, three files will be created corresponding to the three levels of metrics computed. Note, a fourth output file containing the cell adjacency information can be created by checking the </w:t>
      </w:r>
      <w:r w:rsidRPr="00D268C5">
        <w:rPr>
          <w:b/>
        </w:rPr>
        <w:t>Save ADJ file</w:t>
      </w:r>
      <w:r>
        <w:t xml:space="preserve"> check box</w:t>
      </w:r>
      <w:r w:rsidR="002B3732">
        <w:t xml:space="preserve"> (basename.adj)</w:t>
      </w:r>
      <w:r>
        <w:t xml:space="preserve">. Each of these output files is a comma-delimited </w:t>
      </w:r>
      <w:proofErr w:type="spellStart"/>
      <w:r>
        <w:t>ascii</w:t>
      </w:r>
      <w:proofErr w:type="spellEnd"/>
      <w:r>
        <w:t xml:space="preserve"> file and can easily imported into other software such as R and Excel for further analysis and summary.</w:t>
      </w:r>
    </w:p>
    <w:p w:rsidR="0086326B" w:rsidRDefault="0086326B" w:rsidP="00D57C16">
      <w:r>
        <w:t xml:space="preserve">Note that is also possible to automatically save the results with the execution by checking the </w:t>
      </w:r>
      <w:r w:rsidRPr="0086326B">
        <w:rPr>
          <w:b/>
        </w:rPr>
        <w:t>Automatically save results</w:t>
      </w:r>
      <w:r>
        <w:t xml:space="preserve"> option on the Analysis parameters tab in the left pane of the user interface. Simply check this box and then click on the </w:t>
      </w:r>
      <w:r w:rsidRPr="0086326B">
        <w:rPr>
          <w:b/>
        </w:rPr>
        <w:t>Browse</w:t>
      </w:r>
      <w:r>
        <w:t xml:space="preserve"> button to navigate to a desired output directory and enter a </w:t>
      </w:r>
      <w:proofErr w:type="spellStart"/>
      <w:r>
        <w:t>basename</w:t>
      </w:r>
      <w:proofErr w:type="spellEnd"/>
      <w:r>
        <w:t xml:space="preserve"> for the output file(s). </w:t>
      </w:r>
    </w:p>
    <w:p w:rsidR="00984C92" w:rsidRDefault="00984C92">
      <w:pPr>
        <w:rPr>
          <w:rFonts w:eastAsiaTheme="majorEastAsia" w:cstheme="majorBidi"/>
          <w:b/>
          <w:bCs/>
          <w:color w:val="000000" w:themeColor="text1"/>
          <w:sz w:val="32"/>
          <w:szCs w:val="32"/>
        </w:rPr>
      </w:pPr>
      <w:r>
        <w:br w:type="page"/>
      </w:r>
    </w:p>
    <w:p w:rsidR="002E41CD" w:rsidRDefault="002E41CD" w:rsidP="002E41CD">
      <w:pPr>
        <w:pStyle w:val="Heading1"/>
      </w:pPr>
      <w:r>
        <w:lastRenderedPageBreak/>
        <w:t xml:space="preserve">Tutorial 3: </w:t>
      </w:r>
      <w:r w:rsidRPr="006C146B">
        <w:t>Batch processing multiple grids</w:t>
      </w:r>
    </w:p>
    <w:p w:rsidR="002E41CD" w:rsidRDefault="002E41CD" w:rsidP="002E41CD">
      <w:r>
        <w:t>In this tutorial, you will batch process multiple input grids. Note, this tutorial assumes that you now have a basic working understanding of FRAGSTATS from completing the first two tutorials and/or reading the detailed user guidelines that come with the FRAGSTATS software.</w:t>
      </w:r>
    </w:p>
    <w:p w:rsidR="002E41CD" w:rsidRDefault="002E41CD" w:rsidP="002E41CD">
      <w:pPr>
        <w:pStyle w:val="Heading2"/>
      </w:pPr>
      <w:r>
        <w:t>1. Open FRAGSTATS</w:t>
      </w:r>
    </w:p>
    <w:p w:rsidR="002E41CD" w:rsidRDefault="002E41CD" w:rsidP="002E41CD">
      <w:r>
        <w:t xml:space="preserve">First, open FRAGSTATS from the start menu or by double clicking on the FRAGSTATS icon on the desktop. Remember, if you have an ESRI </w:t>
      </w:r>
      <w:proofErr w:type="spellStart"/>
      <w:r>
        <w:t>ArcGIS</w:t>
      </w:r>
      <w:proofErr w:type="spellEnd"/>
      <w:r>
        <w:t xml:space="preserve"> </w:t>
      </w:r>
      <w:r w:rsidR="00BB11BB">
        <w:t xml:space="preserve"> (</w:t>
      </w:r>
      <w:r w:rsidR="00BB11BB" w:rsidRPr="00E55DF4">
        <w:rPr>
          <w:b/>
        </w:rPr>
        <w:t>v10.0 or earlier</w:t>
      </w:r>
      <w:r w:rsidR="00BB11BB">
        <w:t xml:space="preserve">) </w:t>
      </w:r>
      <w:r>
        <w:t xml:space="preserve"> installation, there may be a significant delay (up to 30 seconds in some cases) in opening the user interface as FRAGSTATS tries to secure a valid </w:t>
      </w:r>
      <w:proofErr w:type="spellStart"/>
      <w:r>
        <w:t>ArcGIS</w:t>
      </w:r>
      <w:proofErr w:type="spellEnd"/>
      <w:r>
        <w:t xml:space="preserve"> license, so be patient and don't forget to thank ESRI for their license management while you're waiting.</w:t>
      </w:r>
      <w:r w:rsidRPr="006D1E28">
        <w:t xml:space="preserve"> </w:t>
      </w:r>
      <w:r w:rsidR="00610BDA">
        <w:t xml:space="preserve">Note, if you have a later version of </w:t>
      </w:r>
      <w:proofErr w:type="spellStart"/>
      <w:r w:rsidR="00610BDA">
        <w:t>ArcGIS</w:t>
      </w:r>
      <w:proofErr w:type="spellEnd"/>
      <w:r w:rsidR="00610BDA">
        <w:t xml:space="preserve"> installed on your machine or you don't have a valid ESRI Spatial Analyst license or you simply don't want to run FRAGSTATS with </w:t>
      </w:r>
      <w:proofErr w:type="spellStart"/>
      <w:r w:rsidR="00610BDA">
        <w:t>ArcGrids</w:t>
      </w:r>
      <w:proofErr w:type="spellEnd"/>
      <w:r w:rsidR="00610BDA">
        <w:t>, then be sure that your system's environmental "path" vari</w:t>
      </w:r>
      <w:r w:rsidR="0018359F">
        <w:t>a</w:t>
      </w:r>
      <w:r w:rsidR="00610BDA">
        <w:t xml:space="preserve">ble does </w:t>
      </w:r>
      <w:r w:rsidR="00610BDA" w:rsidRPr="00D96176">
        <w:rPr>
          <w:b/>
        </w:rPr>
        <w:t>NOT</w:t>
      </w:r>
      <w:r w:rsidR="00610BDA">
        <w:t xml:space="preserve"> contain a path to </w:t>
      </w:r>
      <w:proofErr w:type="spellStart"/>
      <w:r w:rsidR="00610BDA">
        <w:t>ArcGIS</w:t>
      </w:r>
      <w:proofErr w:type="spellEnd"/>
      <w:r w:rsidR="00610BDA">
        <w:t>. See tutorial #1 for details.</w:t>
      </w:r>
    </w:p>
    <w:p w:rsidR="002E41CD" w:rsidRDefault="002E41CD" w:rsidP="002E41CD">
      <w:pPr>
        <w:pStyle w:val="Heading2"/>
      </w:pPr>
      <w:r>
        <w:t xml:space="preserve">2. </w:t>
      </w:r>
      <w:r w:rsidR="006E7EA4">
        <w:t>Open a FRAGSTATS model</w:t>
      </w:r>
    </w:p>
    <w:p w:rsidR="00B93B84" w:rsidRDefault="006E7EA4" w:rsidP="00B93B84">
      <w:r>
        <w:t xml:space="preserve">Next, open a saved FRAGSTATS model. If you saved the model from tutorial #2, you can open that model (if is not already open). If you didn't save the model, open the provided model by clicking on the </w:t>
      </w:r>
      <w:r w:rsidRPr="006E7EA4">
        <w:rPr>
          <w:b/>
        </w:rPr>
        <w:t>Open</w:t>
      </w:r>
      <w:r>
        <w:t xml:space="preserve"> button on the toolbar or select </w:t>
      </w:r>
      <w:r w:rsidRPr="006E7EA4">
        <w:rPr>
          <w:b/>
        </w:rPr>
        <w:t>Open</w:t>
      </w:r>
      <w:r>
        <w:t xml:space="preserve"> from the File drop-down menu and navigate to the tutorial </w:t>
      </w:r>
      <w:r w:rsidR="00E26EDD">
        <w:t xml:space="preserve">#3 </w:t>
      </w:r>
      <w:r>
        <w:t xml:space="preserve">directory and select the file named </w:t>
      </w:r>
      <w:r w:rsidRPr="006E7EA4">
        <w:rPr>
          <w:b/>
        </w:rPr>
        <w:t>fragmodel.fca</w:t>
      </w:r>
      <w:r>
        <w:t>.</w:t>
      </w:r>
    </w:p>
    <w:p w:rsidR="00B93B84" w:rsidRDefault="00B93B84" w:rsidP="00B93B84">
      <w:pPr>
        <w:pStyle w:val="Heading2"/>
      </w:pPr>
      <w:r>
        <w:t>3. Create and input a batch file</w:t>
      </w:r>
    </w:p>
    <w:p w:rsidR="00B93B84" w:rsidRDefault="00B93B84" w:rsidP="00B93B84">
      <w:r>
        <w:t xml:space="preserve">Next, so that we can start fresh, remove any layers that are already loaded into the model. Specifically, </w:t>
      </w:r>
      <w:r w:rsidR="007C3E85">
        <w:t xml:space="preserve">click on </w:t>
      </w:r>
      <w:r w:rsidR="007C3E85" w:rsidRPr="00B93B84">
        <w:rPr>
          <w:b/>
        </w:rPr>
        <w:t>Remove all layers</w:t>
      </w:r>
      <w:r w:rsidR="007C3E85">
        <w:t xml:space="preserve"> </w:t>
      </w:r>
      <w:r>
        <w:t>in the Batch management</w:t>
      </w:r>
      <w:r w:rsidR="007C3E85">
        <w:t xml:space="preserve"> section </w:t>
      </w:r>
      <w:r>
        <w:t xml:space="preserve"> of</w:t>
      </w:r>
      <w:r w:rsidR="007C3E85">
        <w:t xml:space="preserve"> the user interface on</w:t>
      </w:r>
      <w:r>
        <w:t xml:space="preserve"> the Input layers tab. This will delete all grids previously loaded into the model.</w:t>
      </w:r>
    </w:p>
    <w:p w:rsidR="00B93B84" w:rsidRDefault="00B93B84" w:rsidP="00B93B84">
      <w:r>
        <w:t xml:space="preserve">Before you can import a batch file, you need to first create one. A batch file is a comma-delimited </w:t>
      </w:r>
      <w:proofErr w:type="spellStart"/>
      <w:r>
        <w:t>asci</w:t>
      </w:r>
      <w:r w:rsidR="00B00653">
        <w:t>i</w:t>
      </w:r>
      <w:proofErr w:type="spellEnd"/>
      <w:r>
        <w:t xml:space="preserve"> file that lists the input grids to be analyzed according to the same model parameterization. Specifically, the batch file contains the full path and name of each input file and a description of the grid attributes associated with each input grid, including </w:t>
      </w:r>
      <w:r w:rsidR="00C429CD">
        <w:t>the cell size, background value, number of rows and columns</w:t>
      </w:r>
      <w:r w:rsidR="00590073">
        <w:t>, band number,</w:t>
      </w:r>
      <w:r w:rsidR="00C429CD">
        <w:t xml:space="preserve"> and data type.</w:t>
      </w:r>
    </w:p>
    <w:p w:rsidR="000845AA" w:rsidRDefault="00F412A2" w:rsidP="00B00653">
      <w:proofErr w:type="spellStart"/>
      <w:r>
        <w:rPr>
          <w:b/>
          <w:i/>
          <w:u w:val="single"/>
        </w:rPr>
        <w:lastRenderedPageBreak/>
        <w:t>GeoTIFFs</w:t>
      </w:r>
      <w:proofErr w:type="spellEnd"/>
      <w:r w:rsidR="00EB336B" w:rsidRPr="00EB336B">
        <w:rPr>
          <w:b/>
          <w:i/>
        </w:rPr>
        <w:t>.</w:t>
      </w:r>
      <w:r>
        <w:t>--O</w:t>
      </w:r>
      <w:r w:rsidR="00B00653">
        <w:t xml:space="preserve">pen the provided </w:t>
      </w:r>
      <w:r>
        <w:rPr>
          <w:b/>
        </w:rPr>
        <w:t>geotiff</w:t>
      </w:r>
      <w:r w:rsidR="00B00653" w:rsidRPr="00B00653">
        <w:rPr>
          <w:b/>
        </w:rPr>
        <w:t xml:space="preserve">batch.fbt </w:t>
      </w:r>
      <w:r w:rsidR="00B00653" w:rsidRPr="00EB336B">
        <w:t xml:space="preserve">file </w:t>
      </w:r>
      <w:r w:rsidR="00B00653">
        <w:t>in a text editor.</w:t>
      </w:r>
      <w:r w:rsidR="00B00653" w:rsidRPr="00B00653">
        <w:t xml:space="preserve"> </w:t>
      </w:r>
      <w:r w:rsidR="00B00653">
        <w:t>Note, FRAGSTATS recognizes .</w:t>
      </w:r>
      <w:proofErr w:type="spellStart"/>
      <w:r w:rsidR="00B00653">
        <w:t>fbt</w:t>
      </w:r>
      <w:proofErr w:type="spellEnd"/>
      <w:r w:rsidR="00B00653">
        <w:t xml:space="preserve"> as the extension for batch files, but this is not a required extension. </w:t>
      </w:r>
    </w:p>
    <w:p w:rsidR="00F412A2" w:rsidRDefault="00F412A2" w:rsidP="00B00653">
      <w:r>
        <w:rPr>
          <w:noProof/>
        </w:rPr>
        <w:drawing>
          <wp:inline distT="0" distB="0" distL="0" distR="0">
            <wp:extent cx="5943600" cy="492608"/>
            <wp:effectExtent l="19050" t="19050" r="19050" b="21742"/>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a:stretch>
                      <a:fillRect/>
                    </a:stretch>
                  </pic:blipFill>
                  <pic:spPr bwMode="auto">
                    <a:xfrm>
                      <a:off x="0" y="0"/>
                      <a:ext cx="5943600" cy="492608"/>
                    </a:xfrm>
                    <a:prstGeom prst="rect">
                      <a:avLst/>
                    </a:prstGeom>
                    <a:noFill/>
                    <a:ln w="9525">
                      <a:solidFill>
                        <a:schemeClr val="accent1"/>
                      </a:solidFill>
                      <a:miter lim="800000"/>
                      <a:headEnd/>
                      <a:tailEnd/>
                    </a:ln>
                  </pic:spPr>
                </pic:pic>
              </a:graphicData>
            </a:graphic>
          </wp:inline>
        </w:drawing>
      </w:r>
    </w:p>
    <w:p w:rsidR="00222D40" w:rsidRDefault="00EB336B" w:rsidP="00B00653">
      <w:r>
        <w:t>This file contains three rows, one for e</w:t>
      </w:r>
      <w:r w:rsidR="00E55DF4">
        <w:t xml:space="preserve">ach input grid to analyze, and </w:t>
      </w:r>
      <w:r w:rsidR="00222D40">
        <w:t xml:space="preserve">the following </w:t>
      </w:r>
      <w:r w:rsidR="00E55DF4">
        <w:t>eight</w:t>
      </w:r>
      <w:r>
        <w:t xml:space="preserve"> fields</w:t>
      </w:r>
      <w:r w:rsidR="00222D40">
        <w:t>:</w:t>
      </w:r>
    </w:p>
    <w:p w:rsidR="00552A37" w:rsidRPr="00552A37" w:rsidRDefault="00552A37" w:rsidP="00222D40">
      <w:pPr>
        <w:pStyle w:val="ListParagraph"/>
        <w:numPr>
          <w:ilvl w:val="0"/>
          <w:numId w:val="9"/>
        </w:numPr>
        <w:rPr>
          <w:rFonts w:cs="Georgia"/>
        </w:rPr>
      </w:pPr>
      <w:r w:rsidRPr="00552A37">
        <w:rPr>
          <w:i/>
        </w:rPr>
        <w:t>Input grid</w:t>
      </w:r>
      <w:r>
        <w:t xml:space="preserve">: </w:t>
      </w:r>
      <w:r w:rsidR="00B00653">
        <w:t>The first field</w:t>
      </w:r>
      <w:r w:rsidR="00B00653" w:rsidRPr="00B00653">
        <w:t xml:space="preserve"> </w:t>
      </w:r>
      <w:r w:rsidR="00B00653">
        <w:t>contains the full path and</w:t>
      </w:r>
      <w:r w:rsidR="008545AC">
        <w:t xml:space="preserve"> name of the </w:t>
      </w:r>
      <w:r>
        <w:t xml:space="preserve">input </w:t>
      </w:r>
      <w:r w:rsidR="008545AC">
        <w:t>grid</w:t>
      </w:r>
      <w:r w:rsidR="00B00653">
        <w:t xml:space="preserve">. </w:t>
      </w:r>
      <w:r w:rsidR="008545AC">
        <w:t xml:space="preserve">Note, </w:t>
      </w:r>
      <w:r w:rsidR="00222D40">
        <w:t xml:space="preserve">if we were using </w:t>
      </w:r>
      <w:proofErr w:type="spellStart"/>
      <w:r w:rsidR="00222D40">
        <w:t>ArcGrids</w:t>
      </w:r>
      <w:proofErr w:type="spellEnd"/>
      <w:r w:rsidR="00222D40">
        <w:t xml:space="preserve"> we would put the name of the grid folder</w:t>
      </w:r>
      <w:r>
        <w:t xml:space="preserve"> in place of the grid name since the grid is actually a folder containing several files</w:t>
      </w:r>
      <w:r w:rsidR="00222D40">
        <w:t>.</w:t>
      </w:r>
      <w:r w:rsidR="008545AC">
        <w:t xml:space="preserve"> </w:t>
      </w:r>
    </w:p>
    <w:p w:rsidR="00552A37" w:rsidRPr="00552A37" w:rsidRDefault="00552A37" w:rsidP="00222D40">
      <w:pPr>
        <w:pStyle w:val="ListParagraph"/>
        <w:numPr>
          <w:ilvl w:val="0"/>
          <w:numId w:val="9"/>
        </w:numPr>
        <w:rPr>
          <w:rFonts w:cs="Georgia"/>
        </w:rPr>
      </w:pPr>
      <w:r w:rsidRPr="00552A37">
        <w:rPr>
          <w:i/>
        </w:rPr>
        <w:t>Cell size</w:t>
      </w:r>
      <w:r>
        <w:t xml:space="preserve">: </w:t>
      </w:r>
      <w:r w:rsidR="00B00653">
        <w:t xml:space="preserve">The second field contains an integer value corresponding to the cell size (in meters). </w:t>
      </w:r>
    </w:p>
    <w:p w:rsidR="00552A37" w:rsidRPr="00552A37" w:rsidRDefault="00552A37" w:rsidP="00222D40">
      <w:pPr>
        <w:pStyle w:val="ListParagraph"/>
        <w:numPr>
          <w:ilvl w:val="0"/>
          <w:numId w:val="9"/>
        </w:numPr>
        <w:rPr>
          <w:rFonts w:cs="Georgia"/>
        </w:rPr>
      </w:pPr>
      <w:r w:rsidRPr="00552A37">
        <w:rPr>
          <w:i/>
        </w:rPr>
        <w:t>Background value</w:t>
      </w:r>
      <w:r>
        <w:t xml:space="preserve">: </w:t>
      </w:r>
      <w:r w:rsidR="00B00653">
        <w:t xml:space="preserve">The third field contains an integer value corresponding to the designated background value. Note, any class designated as background in the Class descriptors file (see </w:t>
      </w:r>
      <w:r w:rsidR="00EB336B">
        <w:t>tutorial #2)</w:t>
      </w:r>
      <w:r w:rsidR="00B00653">
        <w:t xml:space="preserve"> will be reclassified to this class value and treated as background. </w:t>
      </w:r>
    </w:p>
    <w:p w:rsidR="00552A37" w:rsidRPr="00552A37" w:rsidRDefault="00552A37" w:rsidP="00222D40">
      <w:pPr>
        <w:pStyle w:val="ListParagraph"/>
        <w:numPr>
          <w:ilvl w:val="0"/>
          <w:numId w:val="9"/>
        </w:numPr>
        <w:rPr>
          <w:rFonts w:cs="Georgia"/>
        </w:rPr>
      </w:pPr>
      <w:r w:rsidRPr="00552A37">
        <w:rPr>
          <w:i/>
        </w:rPr>
        <w:t>Number of rows</w:t>
      </w:r>
      <w:r>
        <w:t xml:space="preserve">: </w:t>
      </w:r>
      <w:r w:rsidR="00B00653">
        <w:t xml:space="preserve">The fourth field contains an integer value corresponding to the number of rows in the input image. </w:t>
      </w:r>
    </w:p>
    <w:p w:rsidR="00552A37" w:rsidRPr="00552A37" w:rsidRDefault="00552A37" w:rsidP="00222D40">
      <w:pPr>
        <w:pStyle w:val="ListParagraph"/>
        <w:numPr>
          <w:ilvl w:val="0"/>
          <w:numId w:val="9"/>
        </w:numPr>
        <w:rPr>
          <w:rFonts w:cs="Georgia"/>
        </w:rPr>
      </w:pPr>
      <w:r w:rsidRPr="00552A37">
        <w:rPr>
          <w:i/>
        </w:rPr>
        <w:t>Number of columns</w:t>
      </w:r>
      <w:r>
        <w:t xml:space="preserve">: </w:t>
      </w:r>
      <w:r w:rsidR="00B00653">
        <w:t>The fifth field contains an integer value corresponding to the number of columns in the input image.</w:t>
      </w:r>
      <w:r w:rsidR="00590073">
        <w:t xml:space="preserve"> </w:t>
      </w:r>
    </w:p>
    <w:p w:rsidR="00552A37" w:rsidRPr="00552A37" w:rsidRDefault="00552A37" w:rsidP="00222D40">
      <w:pPr>
        <w:pStyle w:val="ListParagraph"/>
        <w:numPr>
          <w:ilvl w:val="0"/>
          <w:numId w:val="9"/>
        </w:numPr>
        <w:rPr>
          <w:rFonts w:cs="Georgia"/>
        </w:rPr>
      </w:pPr>
      <w:r w:rsidRPr="00552A37">
        <w:rPr>
          <w:i/>
        </w:rPr>
        <w:t>Band number</w:t>
      </w:r>
      <w:r>
        <w:t xml:space="preserve">: </w:t>
      </w:r>
      <w:r w:rsidR="00590073">
        <w:t xml:space="preserve">The </w:t>
      </w:r>
      <w:r>
        <w:t>six</w:t>
      </w:r>
      <w:r w:rsidR="00590073">
        <w:t>th field contains an integer value corresponding to the band number to interpret in the input image, which by default is #1 but can vary for some of the input data formats.</w:t>
      </w:r>
      <w:r w:rsidR="00B00653">
        <w:t xml:space="preserve"> </w:t>
      </w:r>
    </w:p>
    <w:p w:rsidR="00552A37" w:rsidRPr="00552A37" w:rsidRDefault="00552A37" w:rsidP="00222D40">
      <w:pPr>
        <w:pStyle w:val="ListParagraph"/>
        <w:numPr>
          <w:ilvl w:val="0"/>
          <w:numId w:val="9"/>
        </w:numPr>
        <w:rPr>
          <w:rFonts w:cs="Georgia"/>
        </w:rPr>
      </w:pPr>
      <w:proofErr w:type="spellStart"/>
      <w:r w:rsidRPr="00552A37">
        <w:rPr>
          <w:i/>
        </w:rPr>
        <w:t>Nodata</w:t>
      </w:r>
      <w:proofErr w:type="spellEnd"/>
      <w:r w:rsidRPr="00552A37">
        <w:rPr>
          <w:i/>
        </w:rPr>
        <w:t xml:space="preserve"> value</w:t>
      </w:r>
      <w:r>
        <w:t xml:space="preserve">: </w:t>
      </w:r>
      <w:r w:rsidR="00E55DF4">
        <w:t>The s</w:t>
      </w:r>
      <w:r>
        <w:t>eventh</w:t>
      </w:r>
      <w:r w:rsidR="00E55DF4">
        <w:t xml:space="preserve"> field contains an integer value corresponding to the </w:t>
      </w:r>
      <w:proofErr w:type="spellStart"/>
      <w:r w:rsidR="00E55DF4">
        <w:t>nodata</w:t>
      </w:r>
      <w:proofErr w:type="spellEnd"/>
      <w:r w:rsidR="00E55DF4">
        <w:t xml:space="preserve"> value. </w:t>
      </w:r>
    </w:p>
    <w:p w:rsidR="00B00653" w:rsidRPr="00222D40" w:rsidRDefault="00552A37" w:rsidP="00222D40">
      <w:pPr>
        <w:pStyle w:val="ListParagraph"/>
        <w:numPr>
          <w:ilvl w:val="0"/>
          <w:numId w:val="9"/>
        </w:numPr>
        <w:rPr>
          <w:rFonts w:cs="Georgia"/>
        </w:rPr>
      </w:pPr>
      <w:r w:rsidRPr="00552A37">
        <w:rPr>
          <w:i/>
        </w:rPr>
        <w:t>Input data format</w:t>
      </w:r>
      <w:r>
        <w:t>: T</w:t>
      </w:r>
      <w:r w:rsidR="00B00653">
        <w:t>he last field contains a character string identifying the input data format, with the following options corresponding to the various input data format types: (</w:t>
      </w:r>
      <w:r w:rsidR="00590073">
        <w:t xml:space="preserve">e.g., </w:t>
      </w:r>
      <w:proofErr w:type="spellStart"/>
      <w:r>
        <w:t>IDF_GeoTIFF</w:t>
      </w:r>
      <w:proofErr w:type="spellEnd"/>
      <w:r>
        <w:t xml:space="preserve">, </w:t>
      </w:r>
      <w:r w:rsidR="00B00653" w:rsidRPr="00222D40">
        <w:rPr>
          <w:rFonts w:cs="Georgia"/>
        </w:rPr>
        <w:t>IDF_ASCII, IDF_8BIT, IDF_ARCGRID</w:t>
      </w:r>
      <w:r w:rsidR="00590073" w:rsidRPr="00222D40">
        <w:rPr>
          <w:rFonts w:cs="Georgia"/>
        </w:rPr>
        <w:t>, etc.</w:t>
      </w:r>
      <w:r w:rsidR="00B00653" w:rsidRPr="00222D40">
        <w:rPr>
          <w:rFonts w:cs="Georgia"/>
        </w:rPr>
        <w:t>).</w:t>
      </w:r>
      <w:r w:rsidR="00EB336B" w:rsidRPr="00222D40">
        <w:rPr>
          <w:rFonts w:cs="Georgia"/>
        </w:rPr>
        <w:t xml:space="preserve"> Note, in this example, since the input grids are all </w:t>
      </w:r>
      <w:proofErr w:type="spellStart"/>
      <w:r>
        <w:rPr>
          <w:rFonts w:cs="Georgia"/>
        </w:rPr>
        <w:t>GeoTIFFs</w:t>
      </w:r>
      <w:proofErr w:type="spellEnd"/>
      <w:r w:rsidR="00EB336B" w:rsidRPr="00222D40">
        <w:rPr>
          <w:rFonts w:cs="Georgia"/>
        </w:rPr>
        <w:t>, the grid attributes associated with cell size</w:t>
      </w:r>
      <w:r w:rsidR="00E55DF4" w:rsidRPr="00222D40">
        <w:rPr>
          <w:rFonts w:cs="Georgia"/>
        </w:rPr>
        <w:t>,</w:t>
      </w:r>
      <w:r w:rsidR="00EB336B" w:rsidRPr="00222D40">
        <w:rPr>
          <w:rFonts w:cs="Georgia"/>
        </w:rPr>
        <w:t xml:space="preserve"> number of rows and columns</w:t>
      </w:r>
      <w:r w:rsidR="00E55DF4" w:rsidRPr="00222D40">
        <w:rPr>
          <w:rFonts w:cs="Georgia"/>
        </w:rPr>
        <w:t xml:space="preserve">, and </w:t>
      </w:r>
      <w:proofErr w:type="spellStart"/>
      <w:r w:rsidR="00E55DF4" w:rsidRPr="00222D40">
        <w:rPr>
          <w:rFonts w:cs="Georgia"/>
        </w:rPr>
        <w:t>nodata</w:t>
      </w:r>
      <w:proofErr w:type="spellEnd"/>
      <w:r w:rsidR="00E55DF4" w:rsidRPr="00222D40">
        <w:rPr>
          <w:rFonts w:cs="Georgia"/>
        </w:rPr>
        <w:t xml:space="preserve"> value</w:t>
      </w:r>
      <w:r w:rsidR="00EB336B" w:rsidRPr="00222D40">
        <w:rPr>
          <w:rFonts w:cs="Georgia"/>
        </w:rPr>
        <w:t xml:space="preserve"> are not needed; an "x" is used in place of the argument.</w:t>
      </w:r>
    </w:p>
    <w:p w:rsidR="008545AC" w:rsidRPr="004716F2" w:rsidRDefault="008545AC" w:rsidP="008545AC">
      <w:r>
        <w:t xml:space="preserve">To use the provided batch file, click on the </w:t>
      </w:r>
      <w:r>
        <w:rPr>
          <w:b/>
        </w:rPr>
        <w:t>Import batch</w:t>
      </w:r>
      <w:r>
        <w:t xml:space="preserve"> button in the Batch management section of the user interface on the Input layers tab and navigate to the tutorial directory and select the </w:t>
      </w:r>
      <w:r w:rsidR="00552A37">
        <w:rPr>
          <w:b/>
        </w:rPr>
        <w:t>geotiff</w:t>
      </w:r>
      <w:r w:rsidR="007514D3">
        <w:rPr>
          <w:b/>
        </w:rPr>
        <w:t>batch.fbt</w:t>
      </w:r>
      <w:r>
        <w:t xml:space="preserve"> file.</w:t>
      </w:r>
    </w:p>
    <w:p w:rsidR="00EB336B" w:rsidRDefault="00EB336B" w:rsidP="00B00653">
      <w:pPr>
        <w:rPr>
          <w:rFonts w:cs="Georgia"/>
        </w:rPr>
      </w:pPr>
      <w:proofErr w:type="spellStart"/>
      <w:r w:rsidRPr="00686226">
        <w:rPr>
          <w:b/>
          <w:i/>
          <w:u w:val="single"/>
        </w:rPr>
        <w:t>A</w:t>
      </w:r>
      <w:r>
        <w:rPr>
          <w:b/>
          <w:i/>
          <w:u w:val="single"/>
        </w:rPr>
        <w:t>scii</w:t>
      </w:r>
      <w:proofErr w:type="spellEnd"/>
      <w:r w:rsidRPr="00686226">
        <w:rPr>
          <w:b/>
          <w:i/>
          <w:u w:val="single"/>
        </w:rPr>
        <w:t xml:space="preserve"> </w:t>
      </w:r>
      <w:r>
        <w:rPr>
          <w:b/>
          <w:i/>
          <w:u w:val="single"/>
        </w:rPr>
        <w:t>grids</w:t>
      </w:r>
      <w:r w:rsidR="00590073">
        <w:rPr>
          <w:b/>
          <w:i/>
          <w:u w:val="single"/>
        </w:rPr>
        <w:t xml:space="preserve"> (and other formats)</w:t>
      </w:r>
      <w:r w:rsidRPr="00EB336B">
        <w:rPr>
          <w:b/>
          <w:i/>
        </w:rPr>
        <w:t>.</w:t>
      </w:r>
      <w:r>
        <w:t xml:space="preserve">--If you </w:t>
      </w:r>
      <w:r w:rsidR="00984C92">
        <w:t xml:space="preserve">are </w:t>
      </w:r>
      <w:r w:rsidR="008545AC">
        <w:t xml:space="preserve">working </w:t>
      </w:r>
      <w:r>
        <w:rPr>
          <w:rFonts w:cs="Georgia"/>
        </w:rPr>
        <w:t xml:space="preserve">with </w:t>
      </w:r>
      <w:proofErr w:type="spellStart"/>
      <w:r>
        <w:rPr>
          <w:rFonts w:cs="Georgia"/>
        </w:rPr>
        <w:t>ascii</w:t>
      </w:r>
      <w:proofErr w:type="spellEnd"/>
      <w:r>
        <w:rPr>
          <w:rFonts w:cs="Georgia"/>
        </w:rPr>
        <w:t xml:space="preserve"> grids, open the provide</w:t>
      </w:r>
      <w:r w:rsidR="008545AC">
        <w:rPr>
          <w:rFonts w:cs="Georgia"/>
        </w:rPr>
        <w:t>d</w:t>
      </w:r>
      <w:r>
        <w:rPr>
          <w:rFonts w:cs="Georgia"/>
        </w:rPr>
        <w:t xml:space="preserve"> </w:t>
      </w:r>
      <w:r w:rsidRPr="008545AC">
        <w:rPr>
          <w:rFonts w:cs="Georgia"/>
          <w:b/>
        </w:rPr>
        <w:t>asciibatch.fbt</w:t>
      </w:r>
      <w:r>
        <w:rPr>
          <w:rFonts w:cs="Georgia"/>
        </w:rPr>
        <w:t xml:space="preserve"> file in a text editor.</w:t>
      </w:r>
      <w:r w:rsidR="00984C92">
        <w:rPr>
          <w:rFonts w:cs="Georgia"/>
        </w:rPr>
        <w:t xml:space="preserve"> Note,</w:t>
      </w:r>
      <w:r w:rsidR="00590073">
        <w:rPr>
          <w:rFonts w:cs="Georgia"/>
        </w:rPr>
        <w:t xml:space="preserve"> a batch file and the corresponding input grids are</w:t>
      </w:r>
      <w:r w:rsidR="00984C92">
        <w:rPr>
          <w:rFonts w:cs="Georgia"/>
        </w:rPr>
        <w:t xml:space="preserve"> not provided for </w:t>
      </w:r>
      <w:r w:rsidR="00590073">
        <w:rPr>
          <w:rFonts w:cs="Georgia"/>
        </w:rPr>
        <w:t>other input data formats</w:t>
      </w:r>
      <w:r w:rsidR="00984C92">
        <w:rPr>
          <w:rFonts w:cs="Georgia"/>
        </w:rPr>
        <w:t xml:space="preserve">, but </w:t>
      </w:r>
      <w:r w:rsidR="00590073">
        <w:rPr>
          <w:rFonts w:cs="Georgia"/>
        </w:rPr>
        <w:t>it would be</w:t>
      </w:r>
      <w:r w:rsidR="00984C92">
        <w:rPr>
          <w:rFonts w:cs="Georgia"/>
        </w:rPr>
        <w:t xml:space="preserve"> similar to the </w:t>
      </w:r>
      <w:r w:rsidR="00984C92">
        <w:rPr>
          <w:rFonts w:cs="Georgia"/>
        </w:rPr>
        <w:lastRenderedPageBreak/>
        <w:t xml:space="preserve">one shown here except the last argument that identifies the input data format would </w:t>
      </w:r>
      <w:r w:rsidR="00590073">
        <w:rPr>
          <w:rFonts w:cs="Georgia"/>
        </w:rPr>
        <w:t xml:space="preserve">reflect the input data format (e.g., </w:t>
      </w:r>
      <w:r w:rsidR="00984C92">
        <w:rPr>
          <w:rFonts w:cs="Georgia"/>
        </w:rPr>
        <w:t>IDF_</w:t>
      </w:r>
      <w:r w:rsidR="00590073">
        <w:rPr>
          <w:rFonts w:cs="Georgia"/>
        </w:rPr>
        <w:t xml:space="preserve">8BIT, </w:t>
      </w:r>
      <w:proofErr w:type="spellStart"/>
      <w:r w:rsidR="00590073">
        <w:rPr>
          <w:rFonts w:cs="Georgia"/>
        </w:rPr>
        <w:t>IDF_GeoTIFF</w:t>
      </w:r>
      <w:proofErr w:type="spellEnd"/>
      <w:r w:rsidR="00590073">
        <w:rPr>
          <w:rFonts w:cs="Georgia"/>
        </w:rPr>
        <w:t>, etc.)</w:t>
      </w:r>
      <w:r w:rsidR="00984C92">
        <w:rPr>
          <w:rFonts w:cs="Georgia"/>
        </w:rPr>
        <w:t>.</w:t>
      </w:r>
    </w:p>
    <w:p w:rsidR="009F6FEA" w:rsidRDefault="009F6FEA" w:rsidP="00B00653">
      <w:pPr>
        <w:rPr>
          <w:rFonts w:cs="Georgia"/>
        </w:rPr>
      </w:pPr>
      <w:r>
        <w:rPr>
          <w:rFonts w:cs="Georgia"/>
          <w:noProof/>
        </w:rPr>
        <w:drawing>
          <wp:inline distT="0" distB="0" distL="0" distR="0">
            <wp:extent cx="5943600" cy="445581"/>
            <wp:effectExtent l="19050" t="19050" r="19050" b="11619"/>
            <wp:docPr id="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srcRect/>
                    <a:stretch>
                      <a:fillRect/>
                    </a:stretch>
                  </pic:blipFill>
                  <pic:spPr bwMode="auto">
                    <a:xfrm>
                      <a:off x="0" y="0"/>
                      <a:ext cx="5943600" cy="445581"/>
                    </a:xfrm>
                    <a:prstGeom prst="rect">
                      <a:avLst/>
                    </a:prstGeom>
                    <a:noFill/>
                    <a:ln w="9525">
                      <a:solidFill>
                        <a:schemeClr val="tx1"/>
                      </a:solidFill>
                      <a:miter lim="800000"/>
                      <a:headEnd/>
                      <a:tailEnd/>
                    </a:ln>
                  </pic:spPr>
                </pic:pic>
              </a:graphicData>
            </a:graphic>
          </wp:inline>
        </w:drawing>
      </w:r>
    </w:p>
    <w:p w:rsidR="00B93B84" w:rsidRDefault="008545AC" w:rsidP="00B93B84">
      <w:r>
        <w:t xml:space="preserve">Note that with </w:t>
      </w:r>
      <w:proofErr w:type="spellStart"/>
      <w:r>
        <w:t>ascii</w:t>
      </w:r>
      <w:proofErr w:type="spellEnd"/>
      <w:r w:rsidR="00590073">
        <w:t xml:space="preserve"> files</w:t>
      </w:r>
      <w:r>
        <w:t>, you must specify all of the grid attributes associated with cell size</w:t>
      </w:r>
      <w:r w:rsidR="009F6FEA">
        <w:t>,</w:t>
      </w:r>
      <w:r>
        <w:t xml:space="preserve"> number </w:t>
      </w:r>
      <w:r w:rsidR="009F6FEA">
        <w:t xml:space="preserve">of </w:t>
      </w:r>
      <w:r>
        <w:t>rows and columns</w:t>
      </w:r>
      <w:r w:rsidR="009F6FEA">
        <w:t xml:space="preserve">, and </w:t>
      </w:r>
      <w:proofErr w:type="spellStart"/>
      <w:r w:rsidR="009F6FEA">
        <w:t>nodata</w:t>
      </w:r>
      <w:proofErr w:type="spellEnd"/>
      <w:r w:rsidR="009F6FEA">
        <w:t xml:space="preserve"> value</w:t>
      </w:r>
      <w:r>
        <w:t>.</w:t>
      </w:r>
    </w:p>
    <w:p w:rsidR="007514D3" w:rsidRDefault="008545AC" w:rsidP="00B93B84">
      <w:r>
        <w:t xml:space="preserve">To use the provided </w:t>
      </w:r>
      <w:proofErr w:type="spellStart"/>
      <w:r w:rsidR="007514D3">
        <w:t>ascii</w:t>
      </w:r>
      <w:proofErr w:type="spellEnd"/>
      <w:r w:rsidR="007514D3">
        <w:t xml:space="preserve"> batch</w:t>
      </w:r>
      <w:r>
        <w:t xml:space="preserve"> file, click on the </w:t>
      </w:r>
      <w:r w:rsidR="007514D3">
        <w:rPr>
          <w:b/>
        </w:rPr>
        <w:t>Import batch</w:t>
      </w:r>
      <w:r>
        <w:t xml:space="preserve"> button in the </w:t>
      </w:r>
      <w:r w:rsidR="007514D3">
        <w:t>Batch management se</w:t>
      </w:r>
      <w:r>
        <w:t xml:space="preserve">ction of the user interface on the Input layers tab and navigate to the tutorial directory and select the </w:t>
      </w:r>
      <w:r w:rsidR="007514D3">
        <w:rPr>
          <w:b/>
        </w:rPr>
        <w:t>asciibatch.fbt</w:t>
      </w:r>
      <w:r>
        <w:t xml:space="preserve"> file.</w:t>
      </w:r>
    </w:p>
    <w:p w:rsidR="007514D3" w:rsidRDefault="007514D3" w:rsidP="00BB11BB">
      <w:pPr>
        <w:pStyle w:val="Heading2"/>
        <w:keepNext/>
      </w:pPr>
      <w:r>
        <w:t>4. Complete the model param</w:t>
      </w:r>
      <w:r w:rsidR="00671253">
        <w:t>e</w:t>
      </w:r>
      <w:r>
        <w:t>terization</w:t>
      </w:r>
    </w:p>
    <w:p w:rsidR="007514D3" w:rsidRDefault="00B93B84" w:rsidP="00B93B84">
      <w:r>
        <w:t>N</w:t>
      </w:r>
      <w:r w:rsidR="007514D3">
        <w:t>ext, complete the model parameterization. R</w:t>
      </w:r>
      <w:r>
        <w:t xml:space="preserve">unning a batch file does not eliminate the necessity of completing the parameterization of FRAGSTATS; it only provides a mechanism for running FRAGSTATS on more than one landscape without having to parameterize and run each landscape separately. Specifically, you still must set analysis parameters and select and parameterize the individual metrics, as described </w:t>
      </w:r>
      <w:r w:rsidR="007514D3">
        <w:t>in tutorial #2</w:t>
      </w:r>
      <w:r>
        <w:t>.</w:t>
      </w:r>
      <w:r w:rsidR="007514D3">
        <w:t xml:space="preserve"> If you haven't already completed the model parameterization</w:t>
      </w:r>
      <w:r w:rsidR="00DF3EE1">
        <w:t xml:space="preserve"> to your satisfaction</w:t>
      </w:r>
      <w:r w:rsidR="007514D3">
        <w:t>, do so now (see tutorial #2 for help if you need it)</w:t>
      </w:r>
      <w:r w:rsidR="00DF3EE1">
        <w:t xml:space="preserve"> or simply go with the model as parameterized in the provided model</w:t>
      </w:r>
      <w:r w:rsidR="007514D3">
        <w:t>.</w:t>
      </w:r>
    </w:p>
    <w:p w:rsidR="007514D3" w:rsidRDefault="007514D3" w:rsidP="007514D3">
      <w:pPr>
        <w:pStyle w:val="Heading2"/>
      </w:pPr>
      <w:r>
        <w:t>5. Run the model and browse the results</w:t>
      </w:r>
    </w:p>
    <w:p w:rsidR="007514D3" w:rsidRDefault="007514D3" w:rsidP="007514D3">
      <w:r>
        <w:t xml:space="preserve">Lastly, you are ready to </w:t>
      </w:r>
      <w:r w:rsidR="003D16B3" w:rsidRPr="003D16B3">
        <w:rPr>
          <w:b/>
        </w:rPr>
        <w:t>R</w:t>
      </w:r>
      <w:r w:rsidRPr="003D16B3">
        <w:rPr>
          <w:b/>
        </w:rPr>
        <w:t>un</w:t>
      </w:r>
      <w:r>
        <w:t xml:space="preserve"> the model and </w:t>
      </w:r>
      <w:r w:rsidR="003D16B3" w:rsidRPr="003D16B3">
        <w:rPr>
          <w:b/>
        </w:rPr>
        <w:t>B</w:t>
      </w:r>
      <w:r w:rsidRPr="003D16B3">
        <w:rPr>
          <w:b/>
        </w:rPr>
        <w:t>rowse</w:t>
      </w:r>
      <w:r>
        <w:t xml:space="preserve"> the results</w:t>
      </w:r>
      <w:r w:rsidR="003D16B3">
        <w:t>, as b</w:t>
      </w:r>
      <w:r>
        <w:t xml:space="preserve">efore (see tutorial #2). The only notable difference between this run and </w:t>
      </w:r>
      <w:r w:rsidR="003D16B3">
        <w:t xml:space="preserve">the </w:t>
      </w:r>
      <w:r>
        <w:t xml:space="preserve">previous run on a single landscape (tutorial #2) is that the </w:t>
      </w:r>
      <w:r w:rsidRPr="003D16B3">
        <w:rPr>
          <w:b/>
        </w:rPr>
        <w:t>Run list</w:t>
      </w:r>
      <w:r>
        <w:t xml:space="preserve"> in the top-right pane of the user interface</w:t>
      </w:r>
      <w:r w:rsidR="003D16B3">
        <w:t xml:space="preserve"> now contains is list of outputs associated with this run. Specifically, the Run list contains a separate set of results for each of the input grids in the batch file. Click on each of the list items to view the corresponding patch, class and landscape results</w:t>
      </w:r>
      <w:r>
        <w:t>.</w:t>
      </w:r>
      <w:r w:rsidR="003D16B3">
        <w:t xml:space="preserve"> To save the results, click on Save run as... and navigate to the desired directory and enter a </w:t>
      </w:r>
      <w:proofErr w:type="spellStart"/>
      <w:r w:rsidR="003D16B3">
        <w:t>basename</w:t>
      </w:r>
      <w:proofErr w:type="spellEnd"/>
      <w:r w:rsidR="003D16B3">
        <w:t xml:space="preserve"> for the output files. Note, the </w:t>
      </w:r>
      <w:proofErr w:type="spellStart"/>
      <w:r w:rsidR="003D16B3">
        <w:t>basename.patch</w:t>
      </w:r>
      <w:proofErr w:type="spellEnd"/>
      <w:r w:rsidR="003D16B3">
        <w:t xml:space="preserve"> file will contain all of the results for all of the input grids associated with this run. In this case, the file will contain the patch metrics for all of the patches in each of the three input grids. Similarly, the class and landscape files each will contain all of the results appended into a single file.</w:t>
      </w:r>
    </w:p>
    <w:p w:rsidR="00984C92" w:rsidRDefault="00984C92">
      <w:pPr>
        <w:rPr>
          <w:rFonts w:eastAsiaTheme="majorEastAsia" w:cstheme="majorBidi"/>
          <w:b/>
          <w:bCs/>
          <w:color w:val="000000" w:themeColor="text1"/>
          <w:sz w:val="32"/>
          <w:szCs w:val="32"/>
        </w:rPr>
      </w:pPr>
      <w:r>
        <w:br w:type="page"/>
      </w:r>
    </w:p>
    <w:p w:rsidR="00EB2D3B" w:rsidRDefault="00EB2D3B" w:rsidP="00EB2D3B">
      <w:pPr>
        <w:pStyle w:val="Heading1"/>
      </w:pPr>
      <w:r>
        <w:lastRenderedPageBreak/>
        <w:t>Tutorial 4: Moving window analysis</w:t>
      </w:r>
    </w:p>
    <w:p w:rsidR="00CD3149" w:rsidRDefault="00EB2D3B" w:rsidP="00EB2D3B">
      <w:r>
        <w:t xml:space="preserve">In this tutorial, you will quantify local landscape structure gradients via a moving window analysis on a single input grid. </w:t>
      </w:r>
      <w:r w:rsidR="00CD3149">
        <w:t>Briefly, a moving window analysis places a window (a local kernel of user-specified shape and size) over each focal cell and computes the selected metric and returns the metric value back to the focal cell. Thus, each window around a focal cell is treated like a sub-landscape. By repeating this process for every cell, the end result is a surface in which the height of the surface at each cell is equal to the value of the metric. The surface represents a gradient in local landscape structure, and there is a separate surface for each metric selected.</w:t>
      </w:r>
    </w:p>
    <w:p w:rsidR="00EB2D3B" w:rsidRDefault="00EB2D3B" w:rsidP="00EB2D3B">
      <w:r>
        <w:t xml:space="preserve">Note, this tutorial assumes that you now have a basic working understanding of FRAGSTATS from completing </w:t>
      </w:r>
      <w:r w:rsidR="00B66CBB">
        <w:t>tutorial</w:t>
      </w:r>
      <w:r w:rsidR="004E1E76">
        <w:t>s</w:t>
      </w:r>
      <w:r w:rsidR="00B66CBB">
        <w:t xml:space="preserve"> #1 and #2</w:t>
      </w:r>
      <w:r>
        <w:t xml:space="preserve"> and/or reading the detailed user guidelines that come</w:t>
      </w:r>
      <w:r w:rsidR="004E1E76">
        <w:t>s</w:t>
      </w:r>
      <w:r>
        <w:t xml:space="preserve"> with the FRAGSTATS software.</w:t>
      </w:r>
    </w:p>
    <w:p w:rsidR="00EB2D3B" w:rsidRDefault="00EB2D3B" w:rsidP="00EB2D3B">
      <w:pPr>
        <w:pStyle w:val="Heading2"/>
      </w:pPr>
      <w:r>
        <w:t>1. Open FRAGSTATS</w:t>
      </w:r>
    </w:p>
    <w:p w:rsidR="00194D1C" w:rsidRDefault="00194D1C" w:rsidP="00194D1C">
      <w:r>
        <w:t xml:space="preserve">First, open FRAGSTATS from the start menu or by double clicking on the FRAGSTATS icon on the desktop. Remember, if you have an ESRI </w:t>
      </w:r>
      <w:proofErr w:type="spellStart"/>
      <w:r>
        <w:t>ArcGIS</w:t>
      </w:r>
      <w:proofErr w:type="spellEnd"/>
      <w:r>
        <w:t xml:space="preserve"> </w:t>
      </w:r>
      <w:r w:rsidR="00BB11BB">
        <w:t xml:space="preserve"> (</w:t>
      </w:r>
      <w:r w:rsidR="00BB11BB" w:rsidRPr="002C6671">
        <w:rPr>
          <w:b/>
        </w:rPr>
        <w:t>v10.0 or earlier</w:t>
      </w:r>
      <w:r w:rsidR="00BB11BB">
        <w:t xml:space="preserve">) </w:t>
      </w:r>
      <w:r>
        <w:t xml:space="preserve">installation, there may be a significant delay (up to 30 seconds in some cases) in opening the user interface as FRAGSTATS tries to secure a valid </w:t>
      </w:r>
      <w:proofErr w:type="spellStart"/>
      <w:r>
        <w:t>ArcGIS</w:t>
      </w:r>
      <w:proofErr w:type="spellEnd"/>
      <w:r>
        <w:t xml:space="preserve"> license, so be patient and don't forget to thank ESRI for their license management while you're waiting.</w:t>
      </w:r>
      <w:r w:rsidRPr="006D1E28">
        <w:t xml:space="preserve"> </w:t>
      </w:r>
      <w:r w:rsidR="00E306AB">
        <w:t xml:space="preserve">Note, if you have a later version of </w:t>
      </w:r>
      <w:proofErr w:type="spellStart"/>
      <w:r w:rsidR="00E306AB">
        <w:t>ArcGIS</w:t>
      </w:r>
      <w:proofErr w:type="spellEnd"/>
      <w:r w:rsidR="00E306AB">
        <w:t xml:space="preserve"> installed on your machine or you don't have a valid ESRI Spatial Analyst license or you simply don't want to run FRAGSTATS with </w:t>
      </w:r>
      <w:proofErr w:type="spellStart"/>
      <w:r w:rsidR="00E306AB">
        <w:t>ArcGrids</w:t>
      </w:r>
      <w:proofErr w:type="spellEnd"/>
      <w:r w:rsidR="00E306AB">
        <w:t>, then be sure that your system's environmental "path" vari</w:t>
      </w:r>
      <w:r w:rsidR="0018359F">
        <w:t>a</w:t>
      </w:r>
      <w:r w:rsidR="00E306AB">
        <w:t xml:space="preserve">ble does </w:t>
      </w:r>
      <w:r w:rsidR="00E306AB" w:rsidRPr="00D96176">
        <w:rPr>
          <w:b/>
        </w:rPr>
        <w:t>NOT</w:t>
      </w:r>
      <w:r w:rsidR="00E306AB">
        <w:t xml:space="preserve"> contain a path to </w:t>
      </w:r>
      <w:proofErr w:type="spellStart"/>
      <w:r w:rsidR="00E306AB">
        <w:t>ArcGIS</w:t>
      </w:r>
      <w:proofErr w:type="spellEnd"/>
      <w:r w:rsidR="00E306AB">
        <w:t>. See tutorial #1 for details.</w:t>
      </w:r>
    </w:p>
    <w:p w:rsidR="00194D1C" w:rsidRDefault="00194D1C" w:rsidP="00194D1C">
      <w:pPr>
        <w:pStyle w:val="Heading2"/>
      </w:pPr>
      <w:r>
        <w:t>2. Create a FRAGSTATS model</w:t>
      </w:r>
    </w:p>
    <w:p w:rsidR="00194D1C" w:rsidRDefault="00194D1C" w:rsidP="00194D1C">
      <w:r>
        <w:t xml:space="preserve">Next, create a </w:t>
      </w:r>
      <w:r w:rsidR="008132CB">
        <w:t xml:space="preserve">New </w:t>
      </w:r>
      <w:r>
        <w:t>FRAGSTATS model</w:t>
      </w:r>
      <w:r w:rsidR="008132CB">
        <w:t>, as before (see tutorial #2)</w:t>
      </w:r>
      <w:r>
        <w:t>.</w:t>
      </w:r>
      <w:r w:rsidR="008132CB">
        <w:t xml:space="preserve">  Simply c</w:t>
      </w:r>
      <w:r>
        <w:t xml:space="preserve">lick on the </w:t>
      </w:r>
      <w:r w:rsidRPr="006D1E28">
        <w:rPr>
          <w:b/>
        </w:rPr>
        <w:t>New</w:t>
      </w:r>
      <w:r>
        <w:t xml:space="preserve"> button on the tool bar or select </w:t>
      </w:r>
      <w:r w:rsidRPr="006E7EA4">
        <w:rPr>
          <w:b/>
        </w:rPr>
        <w:t>New</w:t>
      </w:r>
      <w:r>
        <w:t xml:space="preserve"> from the File drop-down menu. This creates a blank model for you to parameterize.</w:t>
      </w:r>
      <w:r w:rsidR="00387CDA">
        <w:t xml:space="preserve"> Or, if you prefer, you can open the provided model (</w:t>
      </w:r>
      <w:r w:rsidR="00387CDA" w:rsidRPr="00387CDA">
        <w:rPr>
          <w:b/>
        </w:rPr>
        <w:t>fragmodelMw.fca</w:t>
      </w:r>
      <w:r w:rsidR="00387CDA">
        <w:t>) -- but really you shouldn't, since this is a tutorial after all, and the best way of learning is by doing.</w:t>
      </w:r>
      <w:r w:rsidR="003136D5">
        <w:t xml:space="preserve"> Note, if you do open the provided model, you will likely need to modify the path to the tutorial grid and the corresponding class descriptors file (see tutorial #2</w:t>
      </w:r>
      <w:r w:rsidR="004E1E76">
        <w:t xml:space="preserve"> for instructions</w:t>
      </w:r>
      <w:r w:rsidR="003136D5">
        <w:t>).</w:t>
      </w:r>
    </w:p>
    <w:p w:rsidR="008132CB" w:rsidRDefault="008132CB" w:rsidP="008132CB">
      <w:pPr>
        <w:pStyle w:val="Heading2"/>
      </w:pPr>
      <w:r>
        <w:t>3. Import a grid</w:t>
      </w:r>
    </w:p>
    <w:p w:rsidR="008132CB" w:rsidRDefault="008132CB" w:rsidP="008132CB">
      <w:r>
        <w:t>Next, import a grid to analyze</w:t>
      </w:r>
      <w:r w:rsidR="006D59AF">
        <w:t>, as before (see tutorial #2)</w:t>
      </w:r>
      <w:r w:rsidR="002C6671">
        <w:t>. Note, if you are using the provided model (</w:t>
      </w:r>
      <w:r w:rsidR="002C6671" w:rsidRPr="00387CDA">
        <w:rPr>
          <w:b/>
        </w:rPr>
        <w:t>fragmodelMw.fca</w:t>
      </w:r>
      <w:r w:rsidR="002C6671">
        <w:t xml:space="preserve">), you will probably have to change the path to the layer already loaded, since you are likely to have a different path to the tutorial on your machine. In this case, simply click on the </w:t>
      </w:r>
      <w:r w:rsidR="002C6671" w:rsidRPr="002C6671">
        <w:rPr>
          <w:b/>
        </w:rPr>
        <w:t>Edit layer</w:t>
      </w:r>
      <w:r w:rsidR="002C6671">
        <w:t xml:space="preserve"> button in the Batch management </w:t>
      </w:r>
      <w:r w:rsidR="002C6671">
        <w:lastRenderedPageBreak/>
        <w:t xml:space="preserve">section of the user interface on the Input layers tab and navigate to the </w:t>
      </w:r>
      <w:r w:rsidR="002C6671" w:rsidRPr="002C6671">
        <w:rPr>
          <w:b/>
        </w:rPr>
        <w:t>reg78b</w:t>
      </w:r>
      <w:r w:rsidR="00E306AB">
        <w:rPr>
          <w:b/>
        </w:rPr>
        <w:t>.tif</w:t>
      </w:r>
      <w:r w:rsidR="002C6671">
        <w:t xml:space="preserve"> dataset on your machine</w:t>
      </w:r>
      <w:r>
        <w:t xml:space="preserve">. </w:t>
      </w:r>
      <w:r w:rsidR="002C6671">
        <w:t>If you are starting from scratch,</w:t>
      </w:r>
      <w:r>
        <w:t xml:space="preserve"> </w:t>
      </w:r>
      <w:r w:rsidR="007C3E85">
        <w:t>c</w:t>
      </w:r>
      <w:r>
        <w:t xml:space="preserve">lick on the </w:t>
      </w:r>
      <w:r w:rsidRPr="00FD7204">
        <w:rPr>
          <w:b/>
        </w:rPr>
        <w:t>Add layer</w:t>
      </w:r>
      <w:r>
        <w:t xml:space="preserve"> button </w:t>
      </w:r>
      <w:r w:rsidR="007C3E85">
        <w:t xml:space="preserve">in the Batch management section of the user interface on the Input layers tab </w:t>
      </w:r>
      <w:r>
        <w:t xml:space="preserve">to open the import data dialog and add the provided </w:t>
      </w:r>
      <w:r w:rsidRPr="008132CB">
        <w:rPr>
          <w:b/>
        </w:rPr>
        <w:t>reg78b</w:t>
      </w:r>
      <w:r w:rsidR="00E306AB">
        <w:rPr>
          <w:b/>
        </w:rPr>
        <w:t>.tif</w:t>
      </w:r>
      <w:r>
        <w:t xml:space="preserve"> grid.</w:t>
      </w:r>
      <w:r w:rsidR="00266E78">
        <w:t xml:space="preserve"> Note, if you are working with ESRI </w:t>
      </w:r>
      <w:proofErr w:type="spellStart"/>
      <w:r w:rsidR="00266E78">
        <w:t>ArcGIS</w:t>
      </w:r>
      <w:proofErr w:type="spellEnd"/>
      <w:r w:rsidR="00266E78">
        <w:t xml:space="preserve">, import the </w:t>
      </w:r>
      <w:proofErr w:type="spellStart"/>
      <w:r w:rsidR="00266E78">
        <w:t>ArcGrid</w:t>
      </w:r>
      <w:proofErr w:type="spellEnd"/>
      <w:r w:rsidR="00266E78">
        <w:t xml:space="preserve">; otherwise, import either the corresponding </w:t>
      </w:r>
      <w:proofErr w:type="spellStart"/>
      <w:r w:rsidR="00266E78">
        <w:t>ascii</w:t>
      </w:r>
      <w:proofErr w:type="spellEnd"/>
      <w:r w:rsidR="00266E78">
        <w:t xml:space="preserve"> or binary grid</w:t>
      </w:r>
      <w:r w:rsidR="00861F37">
        <w:t>(16 or 32 bit)</w:t>
      </w:r>
      <w:r w:rsidR="00266E78">
        <w:t>.</w:t>
      </w:r>
    </w:p>
    <w:p w:rsidR="002A216E" w:rsidRDefault="00834AF1" w:rsidP="004E1E76">
      <w:pPr>
        <w:pStyle w:val="Heading2"/>
        <w:keepNext/>
      </w:pPr>
      <w:r>
        <w:t>4</w:t>
      </w:r>
      <w:r w:rsidR="002A216E">
        <w:t>. Specify additional parameters for the analysis</w:t>
      </w:r>
    </w:p>
    <w:p w:rsidR="007C3E85" w:rsidRDefault="00636996" w:rsidP="004E1E76">
      <w:pPr>
        <w:keepNext/>
      </w:pPr>
      <w:r>
        <w:rPr>
          <w:noProof/>
        </w:rPr>
        <w:drawing>
          <wp:anchor distT="0" distB="0" distL="114300" distR="114300" simplePos="0" relativeHeight="251674624" behindDoc="1" locked="0" layoutInCell="1" allowOverlap="1">
            <wp:simplePos x="0" y="0"/>
            <wp:positionH relativeFrom="column">
              <wp:posOffset>0</wp:posOffset>
            </wp:positionH>
            <wp:positionV relativeFrom="paragraph">
              <wp:posOffset>1068705</wp:posOffset>
            </wp:positionV>
            <wp:extent cx="5943600" cy="3771900"/>
            <wp:effectExtent l="19050" t="0" r="0" b="0"/>
            <wp:wrapTight wrapText="bothSides">
              <wp:wrapPolygon edited="0">
                <wp:start x="-69" y="0"/>
                <wp:lineTo x="-69" y="21491"/>
                <wp:lineTo x="21600" y="21491"/>
                <wp:lineTo x="21600" y="0"/>
                <wp:lineTo x="-69" y="0"/>
              </wp:wrapPolygon>
            </wp:wrapTight>
            <wp:docPr id="3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srcRect/>
                    <a:stretch>
                      <a:fillRect/>
                    </a:stretch>
                  </pic:blipFill>
                  <pic:spPr bwMode="auto">
                    <a:xfrm>
                      <a:off x="0" y="0"/>
                      <a:ext cx="5943600" cy="3771900"/>
                    </a:xfrm>
                    <a:prstGeom prst="rect">
                      <a:avLst/>
                    </a:prstGeom>
                    <a:noFill/>
                    <a:ln w="9525">
                      <a:noFill/>
                      <a:miter lim="800000"/>
                      <a:headEnd/>
                      <a:tailEnd/>
                    </a:ln>
                  </pic:spPr>
                </pic:pic>
              </a:graphicData>
            </a:graphic>
          </wp:anchor>
        </w:drawing>
      </w:r>
      <w:r w:rsidR="007C3E85">
        <w:t xml:space="preserve">Next, you need to specify some additional parameters for the analysis. Click on the </w:t>
      </w:r>
      <w:r w:rsidR="007C3E85" w:rsidRPr="002376A2">
        <w:rPr>
          <w:b/>
        </w:rPr>
        <w:t>Analysis parameters</w:t>
      </w:r>
      <w:r w:rsidR="007C3E85">
        <w:t xml:space="preserve"> tab on the left pane of the user interface. Here, is where you chose the neighbor rule for delineating patches (4 cell rule or 8 cell rule) and specify whether you want to </w:t>
      </w:r>
      <w:r w:rsidR="004E1E76">
        <w:t>sample the landscape to analyze sub-landscapes and, if so, by which method.</w:t>
      </w:r>
    </w:p>
    <w:p w:rsidR="007514D3" w:rsidRDefault="007C3E85" w:rsidP="007C3E85">
      <w:r>
        <w:t>For this tutorial, keep the default 8 cell neighbor rule and select the</w:t>
      </w:r>
      <w:r w:rsidR="00E32600">
        <w:t xml:space="preserve"> Exhaustive sampling </w:t>
      </w:r>
      <w:r w:rsidR="00E32600">
        <w:rPr>
          <w:b/>
        </w:rPr>
        <w:t>Moving window</w:t>
      </w:r>
      <w:r>
        <w:t xml:space="preserve"> </w:t>
      </w:r>
      <w:r w:rsidR="00E32600">
        <w:t>option</w:t>
      </w:r>
      <w:r>
        <w:t xml:space="preserve">. In addition, check the boxes for </w:t>
      </w:r>
      <w:r w:rsidR="00D61CF4" w:rsidRPr="00D61CF4">
        <w:rPr>
          <w:b/>
        </w:rPr>
        <w:t>class</w:t>
      </w:r>
      <w:r>
        <w:t xml:space="preserve"> and </w:t>
      </w:r>
      <w:r w:rsidRPr="00D61CF4">
        <w:rPr>
          <w:b/>
        </w:rPr>
        <w:t>landscape metrics</w:t>
      </w:r>
      <w:r w:rsidR="00D61CF4">
        <w:t>, and cho</w:t>
      </w:r>
      <w:r w:rsidR="00E32600">
        <w:t>o</w:t>
      </w:r>
      <w:r w:rsidR="00D61CF4">
        <w:t xml:space="preserve">se between the </w:t>
      </w:r>
      <w:r w:rsidR="00D61CF4" w:rsidRPr="00D61CF4">
        <w:rPr>
          <w:b/>
        </w:rPr>
        <w:t>Round</w:t>
      </w:r>
      <w:r w:rsidR="00D61CF4">
        <w:t xml:space="preserve"> or </w:t>
      </w:r>
      <w:r w:rsidR="00D61CF4" w:rsidRPr="00D61CF4">
        <w:rPr>
          <w:b/>
        </w:rPr>
        <w:t>Square</w:t>
      </w:r>
      <w:r w:rsidR="00D61CF4">
        <w:t xml:space="preserve"> local kernel. </w:t>
      </w:r>
      <w:r w:rsidR="00E32600">
        <w:t>Next</w:t>
      </w:r>
      <w:r w:rsidR="00D61CF4">
        <w:t xml:space="preserve">, click on the </w:t>
      </w:r>
      <w:r w:rsidR="00D61CF4" w:rsidRPr="00D61CF4">
        <w:rPr>
          <w:b/>
        </w:rPr>
        <w:t>[...]</w:t>
      </w:r>
      <w:r w:rsidR="00D61CF4">
        <w:t xml:space="preserve"> button associated with the chosen kernel and enter </w:t>
      </w:r>
      <w:r w:rsidR="00D61CF4" w:rsidRPr="00E63047">
        <w:rPr>
          <w:b/>
        </w:rPr>
        <w:t>500</w:t>
      </w:r>
      <w:r w:rsidR="00D61CF4">
        <w:t xml:space="preserve"> (in meters) as either the radius of a circular kernel or the side of a square kernel</w:t>
      </w:r>
      <w:r>
        <w:t>.</w:t>
      </w:r>
      <w:r w:rsidR="00E32600">
        <w:t xml:space="preserve"> Lastly, leave the default maximum 0% of border/</w:t>
      </w:r>
      <w:proofErr w:type="spellStart"/>
      <w:r w:rsidR="00E32600">
        <w:t>nodata</w:t>
      </w:r>
      <w:proofErr w:type="spellEnd"/>
      <w:r w:rsidR="00E32600">
        <w:t xml:space="preserve"> to accept in the window. With this option set to 0%, any window containing any border (negative cell values) or </w:t>
      </w:r>
      <w:proofErr w:type="spellStart"/>
      <w:r w:rsidR="00E32600">
        <w:t>nodata</w:t>
      </w:r>
      <w:proofErr w:type="spellEnd"/>
      <w:r w:rsidR="00E32600">
        <w:t xml:space="preserve"> will be disregarded and the focal cell value set to </w:t>
      </w:r>
      <w:proofErr w:type="spellStart"/>
      <w:r w:rsidR="00E32600">
        <w:t>nodata</w:t>
      </w:r>
      <w:proofErr w:type="spellEnd"/>
      <w:r w:rsidR="00E32600">
        <w:t xml:space="preserve"> in the output grid. Note, this prevents </w:t>
      </w:r>
      <w:r w:rsidR="00E32600">
        <w:lastRenderedPageBreak/>
        <w:t>partial windows from being analyzed. If you want to analyze every window, regardless of the percentage comprised of border/</w:t>
      </w:r>
      <w:proofErr w:type="spellStart"/>
      <w:r w:rsidR="00E32600">
        <w:t>nodata</w:t>
      </w:r>
      <w:proofErr w:type="spellEnd"/>
      <w:r w:rsidR="00E32600">
        <w:t xml:space="preserve">, then click on the </w:t>
      </w:r>
      <w:r w:rsidR="00E32600" w:rsidRPr="00D61CF4">
        <w:rPr>
          <w:b/>
        </w:rPr>
        <w:t>[...]</w:t>
      </w:r>
      <w:r w:rsidR="00E32600">
        <w:t xml:space="preserve"> button and change this threshold to 100%; but be aware of the implications for the computed metrics</w:t>
      </w:r>
      <w:r w:rsidR="002C6671">
        <w:t xml:space="preserve"> since the total landscape area (i.e., window area) will vary among windows</w:t>
      </w:r>
      <w:r w:rsidR="00E32600">
        <w:t>.</w:t>
      </w:r>
    </w:p>
    <w:p w:rsidR="00834AF1" w:rsidRDefault="00834AF1" w:rsidP="004E1E76">
      <w:pPr>
        <w:pStyle w:val="Heading2"/>
        <w:keepNext/>
      </w:pPr>
      <w:r>
        <w:t>5. Modify the class descriptors table and import</w:t>
      </w:r>
    </w:p>
    <w:p w:rsidR="005A7523" w:rsidRDefault="005A7523" w:rsidP="005A7523">
      <w:r>
        <w:t xml:space="preserve">Because the moving window analysis is quite compute intensive, it can take a very long time to complete on a large landscape. In addition, because each metric selected will produce a separate grid, it is prudent to be extremely selective in the choice of metrics (see below) and carefully consider which </w:t>
      </w:r>
      <w:proofErr w:type="spellStart"/>
      <w:r>
        <w:t>landcover</w:t>
      </w:r>
      <w:proofErr w:type="spellEnd"/>
      <w:r>
        <w:t xml:space="preserve"> class or classes to focus on (for class level metrics). For the purpose of this tutorial, we will focus solely on the </w:t>
      </w:r>
      <w:r w:rsidRPr="002B3732">
        <w:rPr>
          <w:i/>
        </w:rPr>
        <w:t>Forest</w:t>
      </w:r>
      <w:r>
        <w:t xml:space="preserve"> </w:t>
      </w:r>
      <w:proofErr w:type="spellStart"/>
      <w:r>
        <w:t>landcover</w:t>
      </w:r>
      <w:proofErr w:type="spellEnd"/>
      <w:r>
        <w:t xml:space="preserve"> class. </w:t>
      </w:r>
    </w:p>
    <w:p w:rsidR="0006498B" w:rsidRDefault="00E92113" w:rsidP="005A7523">
      <w:r>
        <w:rPr>
          <w:noProof/>
        </w:rPr>
        <w:drawing>
          <wp:anchor distT="0" distB="0" distL="114300" distR="114300" simplePos="0" relativeHeight="251665408" behindDoc="0" locked="0" layoutInCell="1" allowOverlap="1">
            <wp:simplePos x="0" y="0"/>
            <wp:positionH relativeFrom="margin">
              <wp:posOffset>3200400</wp:posOffset>
            </wp:positionH>
            <wp:positionV relativeFrom="margin">
              <wp:posOffset>2647950</wp:posOffset>
            </wp:positionV>
            <wp:extent cx="2743200" cy="1314450"/>
            <wp:effectExtent l="19050" t="19050" r="19050" b="19050"/>
            <wp:wrapSquare wrapText="bothSides"/>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a:stretch>
                      <a:fillRect/>
                    </a:stretch>
                  </pic:blipFill>
                  <pic:spPr bwMode="auto">
                    <a:xfrm>
                      <a:off x="0" y="0"/>
                      <a:ext cx="2743200" cy="1314450"/>
                    </a:xfrm>
                    <a:prstGeom prst="rect">
                      <a:avLst/>
                    </a:prstGeom>
                    <a:noFill/>
                    <a:ln w="3175">
                      <a:solidFill>
                        <a:schemeClr val="tx1"/>
                      </a:solidFill>
                      <a:miter lim="800000"/>
                      <a:headEnd/>
                      <a:tailEnd/>
                    </a:ln>
                  </pic:spPr>
                </pic:pic>
              </a:graphicData>
            </a:graphic>
          </wp:anchor>
        </w:drawing>
      </w:r>
      <w:r w:rsidR="005A7523">
        <w:t xml:space="preserve">To restrict the moving window analysis to </w:t>
      </w:r>
      <w:r w:rsidR="0006498B">
        <w:t xml:space="preserve">the </w:t>
      </w:r>
      <w:r w:rsidR="0006498B" w:rsidRPr="002B3732">
        <w:rPr>
          <w:i/>
        </w:rPr>
        <w:t>Forest</w:t>
      </w:r>
      <w:r w:rsidR="0006498B">
        <w:t xml:space="preserve"> </w:t>
      </w:r>
      <w:proofErr w:type="spellStart"/>
      <w:r w:rsidR="0006498B">
        <w:t>landcover</w:t>
      </w:r>
      <w:proofErr w:type="spellEnd"/>
      <w:r w:rsidR="0006498B">
        <w:t xml:space="preserve"> class for the class level metrics you need to modify the class descriptors table.</w:t>
      </w:r>
      <w:r w:rsidR="0006498B" w:rsidRPr="0006498B">
        <w:t xml:space="preserve"> </w:t>
      </w:r>
      <w:r w:rsidR="0006498B">
        <w:t xml:space="preserve">Open up the provided </w:t>
      </w:r>
      <w:r w:rsidR="0006498B" w:rsidRPr="009E002E">
        <w:rPr>
          <w:b/>
        </w:rPr>
        <w:t>descriptors.fcd</w:t>
      </w:r>
      <w:r w:rsidR="0006498B">
        <w:t xml:space="preserve"> file in a text editor and change the Enabled argument to "false" for all the classes except </w:t>
      </w:r>
      <w:r w:rsidR="0006498B" w:rsidRPr="002B3732">
        <w:rPr>
          <w:i/>
        </w:rPr>
        <w:t>Forest</w:t>
      </w:r>
      <w:r w:rsidR="0006498B">
        <w:t>, as shown here.</w:t>
      </w:r>
      <w:r w:rsidR="004C755F">
        <w:t xml:space="preserve"> You can save this modified file to the same file or choose a different file name. If you choose a different file name be sure to import the correct file in the next step.</w:t>
      </w:r>
      <w:r w:rsidR="0006498B">
        <w:t xml:space="preserve"> </w:t>
      </w:r>
    </w:p>
    <w:p w:rsidR="005A7523" w:rsidRDefault="00B55477" w:rsidP="005A7523">
      <w:r>
        <w:t>Next, c</w:t>
      </w:r>
      <w:r w:rsidR="005A7523">
        <w:t xml:space="preserve">lick on the </w:t>
      </w:r>
      <w:r w:rsidR="005A7523" w:rsidRPr="004B0F6C">
        <w:rPr>
          <w:b/>
        </w:rPr>
        <w:t>Class descriptors Browse</w:t>
      </w:r>
      <w:r w:rsidR="005A7523">
        <w:t xml:space="preserve"> button in the Common tables section of the user interface on the Input layers tab and navigate to the tutorial directory and select the</w:t>
      </w:r>
      <w:r>
        <w:t xml:space="preserve"> modified</w:t>
      </w:r>
      <w:r w:rsidR="005A7523">
        <w:t xml:space="preserve"> </w:t>
      </w:r>
      <w:r w:rsidR="005A7523" w:rsidRPr="004D0679">
        <w:rPr>
          <w:b/>
        </w:rPr>
        <w:t>descriptors.fcd</w:t>
      </w:r>
      <w:r w:rsidR="005A7523">
        <w:t xml:space="preserve"> file</w:t>
      </w:r>
      <w:r w:rsidR="00D4620A">
        <w:t xml:space="preserve"> (be sure to select the modified file</w:t>
      </w:r>
      <w:r w:rsidR="00E63047">
        <w:t xml:space="preserve"> you saved</w:t>
      </w:r>
      <w:r w:rsidR="00861F37">
        <w:t xml:space="preserve">, or use the one provided, </w:t>
      </w:r>
      <w:proofErr w:type="spellStart"/>
      <w:r w:rsidR="00861F37" w:rsidRPr="00861F37">
        <w:rPr>
          <w:b/>
        </w:rPr>
        <w:t>descriptors.modified.fcd</w:t>
      </w:r>
      <w:proofErr w:type="spellEnd"/>
      <w:r w:rsidR="00D4620A">
        <w:t>)</w:t>
      </w:r>
      <w:r w:rsidR="00861F37">
        <w:t>.</w:t>
      </w:r>
    </w:p>
    <w:p w:rsidR="002A216E" w:rsidRDefault="002A216E" w:rsidP="002A216E">
      <w:pPr>
        <w:pStyle w:val="Heading2"/>
      </w:pPr>
      <w:r>
        <w:t>6. Select metrics</w:t>
      </w:r>
    </w:p>
    <w:p w:rsidR="00834AF1" w:rsidRDefault="00834AF1" w:rsidP="00834AF1">
      <w:r>
        <w:t xml:space="preserve">Next, you need to select some metrics to compute. Give that you selected Class and Landscape metrics in step 5, you need to select </w:t>
      </w:r>
      <w:r w:rsidR="00B55477">
        <w:t xml:space="preserve">one or more </w:t>
      </w:r>
      <w:r>
        <w:t>metrics at each of these levels.</w:t>
      </w:r>
    </w:p>
    <w:p w:rsidR="00834AF1" w:rsidRDefault="00B55477" w:rsidP="00834AF1">
      <w:r>
        <w:t xml:space="preserve">Click on the </w:t>
      </w:r>
      <w:r w:rsidRPr="00B55477">
        <w:rPr>
          <w:b/>
        </w:rPr>
        <w:t>Class</w:t>
      </w:r>
      <w:r w:rsidR="00834AF1" w:rsidRPr="00B55477">
        <w:rPr>
          <w:b/>
        </w:rPr>
        <w:t xml:space="preserve"> metrics</w:t>
      </w:r>
      <w:r w:rsidR="00834AF1" w:rsidRPr="00834AF1">
        <w:t xml:space="preserve"> button </w:t>
      </w:r>
      <w:r>
        <w:t xml:space="preserve">in the top right pane of the user interface </w:t>
      </w:r>
      <w:r w:rsidR="00834AF1" w:rsidRPr="00834AF1">
        <w:t xml:space="preserve">and then on </w:t>
      </w:r>
      <w:r>
        <w:t xml:space="preserve">the </w:t>
      </w:r>
      <w:r w:rsidRPr="00B55477">
        <w:rPr>
          <w:b/>
        </w:rPr>
        <w:t>Area-Edge</w:t>
      </w:r>
      <w:r>
        <w:t xml:space="preserve"> tab (if it is not already the active tab)</w:t>
      </w:r>
      <w:r w:rsidR="00834AF1" w:rsidRPr="00834AF1">
        <w:t xml:space="preserve">. </w:t>
      </w:r>
      <w:r w:rsidR="000B1E4C">
        <w:t xml:space="preserve">Check the box for the </w:t>
      </w:r>
      <w:r w:rsidR="000B1E4C" w:rsidRPr="00881B4A">
        <w:rPr>
          <w:i/>
        </w:rPr>
        <w:t>Area-Weighted Mean (AM) Radius of Gyration</w:t>
      </w:r>
      <w:r w:rsidR="000B1E4C">
        <w:t xml:space="preserve"> (also known as Correlation length). This is a measure of the physical continuity of the landscape and is often used in studies on habitat fragmentation. </w:t>
      </w:r>
    </w:p>
    <w:p w:rsidR="000B1E4C" w:rsidRDefault="000B1E4C" w:rsidP="00834AF1">
      <w:r>
        <w:rPr>
          <w:noProof/>
        </w:rPr>
        <w:lastRenderedPageBreak/>
        <w:drawing>
          <wp:inline distT="0" distB="0" distL="0" distR="0">
            <wp:extent cx="5943600" cy="2955649"/>
            <wp:effectExtent l="19050" t="19050" r="19050" b="16151"/>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a:stretch>
                      <a:fillRect/>
                    </a:stretch>
                  </pic:blipFill>
                  <pic:spPr bwMode="auto">
                    <a:xfrm>
                      <a:off x="0" y="0"/>
                      <a:ext cx="5943600" cy="2955649"/>
                    </a:xfrm>
                    <a:prstGeom prst="rect">
                      <a:avLst/>
                    </a:prstGeom>
                    <a:noFill/>
                    <a:ln w="9525">
                      <a:solidFill>
                        <a:schemeClr val="tx1"/>
                      </a:solidFill>
                      <a:miter lim="800000"/>
                      <a:headEnd/>
                      <a:tailEnd/>
                    </a:ln>
                  </pic:spPr>
                </pic:pic>
              </a:graphicData>
            </a:graphic>
          </wp:inline>
        </w:drawing>
      </w:r>
    </w:p>
    <w:p w:rsidR="000B1E4C" w:rsidRDefault="000B1E4C" w:rsidP="00834AF1">
      <w:r>
        <w:t xml:space="preserve">Click on the </w:t>
      </w:r>
      <w:r>
        <w:rPr>
          <w:b/>
        </w:rPr>
        <w:t>Landscape</w:t>
      </w:r>
      <w:r w:rsidRPr="00B55477">
        <w:rPr>
          <w:b/>
        </w:rPr>
        <w:t xml:space="preserve"> metrics</w:t>
      </w:r>
      <w:r w:rsidRPr="00834AF1">
        <w:t xml:space="preserve"> button </w:t>
      </w:r>
      <w:r>
        <w:t xml:space="preserve">in the top right pane of the user interface </w:t>
      </w:r>
      <w:r w:rsidRPr="00834AF1">
        <w:t xml:space="preserve">and then on </w:t>
      </w:r>
      <w:r>
        <w:t xml:space="preserve">the </w:t>
      </w:r>
      <w:r w:rsidRPr="00B55477">
        <w:rPr>
          <w:b/>
        </w:rPr>
        <w:t>Area-Edge</w:t>
      </w:r>
      <w:r>
        <w:t xml:space="preserve"> tab (if it is not already the active tab)</w:t>
      </w:r>
      <w:r w:rsidRPr="00834AF1">
        <w:t xml:space="preserve">. </w:t>
      </w:r>
      <w:r>
        <w:t xml:space="preserve">Check the box for the </w:t>
      </w:r>
      <w:r w:rsidRPr="00881B4A">
        <w:rPr>
          <w:i/>
        </w:rPr>
        <w:t>Area-Weighted Mean (AM) Radius of Gyration</w:t>
      </w:r>
      <w:r>
        <w:t>.</w:t>
      </w:r>
    </w:p>
    <w:p w:rsidR="000B1E4C" w:rsidRDefault="000B1E4C" w:rsidP="000B1E4C">
      <w:r>
        <w:t xml:space="preserve">Note, you have selected a single metric (Correlation length), but computed </w:t>
      </w:r>
      <w:r w:rsidR="00B554B5">
        <w:t xml:space="preserve">both </w:t>
      </w:r>
      <w:r>
        <w:t xml:space="preserve">at the class level for the </w:t>
      </w:r>
      <w:r w:rsidRPr="002B3732">
        <w:rPr>
          <w:i/>
        </w:rPr>
        <w:t>Forest</w:t>
      </w:r>
      <w:r>
        <w:t xml:space="preserve"> class</w:t>
      </w:r>
      <w:r w:rsidR="00B554B5">
        <w:t xml:space="preserve"> only</w:t>
      </w:r>
      <w:r>
        <w:t xml:space="preserve"> and at the landscape level for the entire patch mosaic.</w:t>
      </w:r>
      <w:r w:rsidR="00B554B5">
        <w:t xml:space="preserve"> Select other metrics if you wish; each metric will produce an output grid.</w:t>
      </w:r>
    </w:p>
    <w:p w:rsidR="00B93B84" w:rsidRDefault="002A216E" w:rsidP="000B1E4C">
      <w:pPr>
        <w:pStyle w:val="Heading2"/>
      </w:pPr>
      <w:r>
        <w:t>7. Run the model</w:t>
      </w:r>
    </w:p>
    <w:p w:rsidR="002A216E" w:rsidRDefault="000B1E4C" w:rsidP="00B93B84">
      <w:r>
        <w:t xml:space="preserve">Lastly, you are ready to </w:t>
      </w:r>
      <w:r w:rsidRPr="003D16B3">
        <w:rPr>
          <w:b/>
        </w:rPr>
        <w:t>Run</w:t>
      </w:r>
      <w:r>
        <w:t xml:space="preserve"> the mode, as before (see tutorial #2). The </w:t>
      </w:r>
      <w:r w:rsidR="002B3732">
        <w:t>major</w:t>
      </w:r>
      <w:r>
        <w:t xml:space="preserve"> difference between this run and the </w:t>
      </w:r>
      <w:r w:rsidR="002B3732">
        <w:t xml:space="preserve">runs from the </w:t>
      </w:r>
      <w:r>
        <w:t xml:space="preserve">previous </w:t>
      </w:r>
      <w:r w:rsidR="002B3732">
        <w:t xml:space="preserve">tutorials </w:t>
      </w:r>
      <w:r>
        <w:t xml:space="preserve">is that the </w:t>
      </w:r>
      <w:r w:rsidRPr="003D16B3">
        <w:rPr>
          <w:b/>
        </w:rPr>
        <w:t>Run list</w:t>
      </w:r>
      <w:r>
        <w:t xml:space="preserve"> in the top-right pane of the user interface </w:t>
      </w:r>
      <w:r w:rsidR="002B3732">
        <w:t xml:space="preserve">is going to be empty after the run is complete because the moving window analysis produces grids as output instead of tables. The other notable difference is that the run takes much longer. Instead of computing the metrics for a single input grid, in this example, the metrics are computed for 6,561 separate windows </w:t>
      </w:r>
      <w:r w:rsidR="005425F3">
        <w:t xml:space="preserve">(sub-landscapes), one for each cell in the landscape in which the </w:t>
      </w:r>
      <w:r w:rsidR="006624AB">
        <w:t xml:space="preserve">specified </w:t>
      </w:r>
      <w:r w:rsidR="005425F3">
        <w:t xml:space="preserve">window </w:t>
      </w:r>
      <w:r w:rsidR="006624AB">
        <w:t>(500-m radius circle</w:t>
      </w:r>
      <w:r w:rsidR="00011701">
        <w:t xml:space="preserve"> in this case</w:t>
      </w:r>
      <w:r w:rsidR="006624AB">
        <w:t xml:space="preserve">) </w:t>
      </w:r>
      <w:r w:rsidR="005425F3">
        <w:t xml:space="preserve">does not </w:t>
      </w:r>
      <w:r w:rsidR="006624AB">
        <w:t>extend beyond the landscape boundary</w:t>
      </w:r>
      <w:r w:rsidR="005425F3">
        <w:t xml:space="preserve">; i.e., </w:t>
      </w:r>
      <w:r w:rsidR="006624AB">
        <w:t xml:space="preserve">the entire window contains positively-valued cells. </w:t>
      </w:r>
    </w:p>
    <w:p w:rsidR="002A216E" w:rsidRDefault="002A216E" w:rsidP="002A216E">
      <w:pPr>
        <w:pStyle w:val="Heading2"/>
      </w:pPr>
      <w:r>
        <w:t>8. View the results</w:t>
      </w:r>
    </w:p>
    <w:p w:rsidR="00266E78" w:rsidRDefault="006624AB" w:rsidP="00266E78">
      <w:r>
        <w:t>Lastly, once the run is complete</w:t>
      </w:r>
      <w:r w:rsidR="00011701">
        <w:t>,</w:t>
      </w:r>
      <w:r>
        <w:t xml:space="preserve"> you can view the results. In this case, the results are grids</w:t>
      </w:r>
      <w:r w:rsidR="00266E78">
        <w:t xml:space="preserve"> in the same data format as the input grid.</w:t>
      </w:r>
    </w:p>
    <w:p w:rsidR="00004FD4" w:rsidRDefault="004A2974">
      <w:proofErr w:type="spellStart"/>
      <w:r>
        <w:rPr>
          <w:b/>
          <w:i/>
          <w:u w:val="single"/>
        </w:rPr>
        <w:t>GeoTIFF</w:t>
      </w:r>
      <w:proofErr w:type="spellEnd"/>
      <w:r>
        <w:rPr>
          <w:b/>
          <w:i/>
          <w:u w:val="single"/>
        </w:rPr>
        <w:t>/</w:t>
      </w:r>
      <w:proofErr w:type="spellStart"/>
      <w:r w:rsidR="00266E78" w:rsidRPr="00686226">
        <w:rPr>
          <w:b/>
          <w:i/>
          <w:u w:val="single"/>
        </w:rPr>
        <w:t>ArcGIS</w:t>
      </w:r>
      <w:proofErr w:type="spellEnd"/>
      <w:r w:rsidR="00266E78" w:rsidRPr="00686226">
        <w:rPr>
          <w:b/>
          <w:i/>
          <w:u w:val="single"/>
        </w:rPr>
        <w:t xml:space="preserve"> </w:t>
      </w:r>
      <w:r w:rsidR="00266E78">
        <w:rPr>
          <w:b/>
          <w:i/>
          <w:u w:val="single"/>
        </w:rPr>
        <w:t>grids</w:t>
      </w:r>
      <w:r w:rsidR="00266E78" w:rsidRPr="00EB336B">
        <w:rPr>
          <w:b/>
          <w:i/>
        </w:rPr>
        <w:t>.</w:t>
      </w:r>
      <w:r w:rsidR="00266E78">
        <w:t xml:space="preserve">--If you analyzed </w:t>
      </w:r>
      <w:r>
        <w:t xml:space="preserve">a </w:t>
      </w:r>
      <w:proofErr w:type="spellStart"/>
      <w:r>
        <w:t>GeoTIFF</w:t>
      </w:r>
      <w:proofErr w:type="spellEnd"/>
      <w:r>
        <w:t xml:space="preserve"> or </w:t>
      </w:r>
      <w:r w:rsidR="00266E78">
        <w:t xml:space="preserve">ESRI </w:t>
      </w:r>
      <w:proofErr w:type="spellStart"/>
      <w:r w:rsidR="00266E78">
        <w:t>ArcG</w:t>
      </w:r>
      <w:r>
        <w:t>rid</w:t>
      </w:r>
      <w:proofErr w:type="spellEnd"/>
      <w:r w:rsidR="00266E78">
        <w:t xml:space="preserve">, open up the provided </w:t>
      </w:r>
      <w:r w:rsidR="00266E78" w:rsidRPr="00402CF4">
        <w:rPr>
          <w:b/>
        </w:rPr>
        <w:t>fragtutorial</w:t>
      </w:r>
      <w:r w:rsidR="00861F37">
        <w:rPr>
          <w:b/>
        </w:rPr>
        <w:t>_4</w:t>
      </w:r>
      <w:r w:rsidR="00266E78" w:rsidRPr="00402CF4">
        <w:rPr>
          <w:b/>
        </w:rPr>
        <w:t>.mxd</w:t>
      </w:r>
      <w:r w:rsidR="00266E78">
        <w:t xml:space="preserve"> project in </w:t>
      </w:r>
      <w:proofErr w:type="spellStart"/>
      <w:r w:rsidR="00266E78">
        <w:t>ArcMap</w:t>
      </w:r>
      <w:proofErr w:type="spellEnd"/>
      <w:r w:rsidR="00266E78">
        <w:t xml:space="preserve">. The project contains </w:t>
      </w:r>
      <w:r w:rsidR="0045205C">
        <w:t xml:space="preserve">the reg78b grid </w:t>
      </w:r>
      <w:r w:rsidR="0045205C">
        <w:lastRenderedPageBreak/>
        <w:t>preloaded</w:t>
      </w:r>
      <w:r w:rsidR="00266E78">
        <w:t xml:space="preserve">, as </w:t>
      </w:r>
      <w:r w:rsidR="00011701">
        <w:t>described in tutorial #1</w:t>
      </w:r>
      <w:r w:rsidR="00881B4A">
        <w:t xml:space="preserve">, along with the </w:t>
      </w:r>
      <w:r w:rsidR="00881B4A" w:rsidRPr="00881B4A">
        <w:rPr>
          <w:i/>
        </w:rPr>
        <w:t>Area-weighted mean radius of gyration</w:t>
      </w:r>
      <w:r w:rsidR="00881B4A">
        <w:t xml:space="preserve"> at the landscape level (</w:t>
      </w:r>
      <w:proofErr w:type="spellStart"/>
      <w:r w:rsidR="00881B4A" w:rsidRPr="00881B4A">
        <w:rPr>
          <w:b/>
        </w:rPr>
        <w:t>gyrate_am</w:t>
      </w:r>
      <w:proofErr w:type="spellEnd"/>
      <w:r w:rsidR="00881B4A">
        <w:t>) and at the class level for the forest class (</w:t>
      </w:r>
      <w:r w:rsidR="00881B4A" w:rsidRPr="00881B4A">
        <w:rPr>
          <w:b/>
        </w:rPr>
        <w:t>gyrate_am_500</w:t>
      </w:r>
      <w:r w:rsidR="00881B4A">
        <w:t>)</w:t>
      </w:r>
      <w:r w:rsidR="00011701">
        <w:t xml:space="preserve">. </w:t>
      </w:r>
      <w:r w:rsidR="00881B4A">
        <w:t xml:space="preserve">If you computed any other metrics, you can add them to the project now. </w:t>
      </w:r>
      <w:r w:rsidR="000D6C74">
        <w:t xml:space="preserve">Specifically, you should </w:t>
      </w:r>
      <w:r w:rsidR="0081796C">
        <w:t xml:space="preserve">now </w:t>
      </w:r>
      <w:r w:rsidR="000D6C74">
        <w:t xml:space="preserve">have a folder named </w:t>
      </w:r>
      <w:r w:rsidR="000D6C74" w:rsidRPr="000D6C74">
        <w:rPr>
          <w:b/>
        </w:rPr>
        <w:t>reg78b_MW1</w:t>
      </w:r>
      <w:r w:rsidR="000D6C74">
        <w:t xml:space="preserve"> (first moving window analysis on reg78b) </w:t>
      </w:r>
      <w:r w:rsidR="00004FD4">
        <w:t xml:space="preserve">in the Tutorial_4 directory </w:t>
      </w:r>
      <w:r w:rsidR="000D6C74">
        <w:t xml:space="preserve">and inside this </w:t>
      </w:r>
      <w:r w:rsidR="00881B4A">
        <w:t xml:space="preserve">folder there should be grids for each of the metrics selected. </w:t>
      </w:r>
      <w:r w:rsidR="006C1D81">
        <w:t xml:space="preserve">Toggle the </w:t>
      </w:r>
      <w:r w:rsidR="00004FD4">
        <w:t>gyrate_am</w:t>
      </w:r>
      <w:r>
        <w:t>.tif</w:t>
      </w:r>
      <w:r w:rsidR="00004FD4">
        <w:t xml:space="preserve"> and gyrate_am_500</w:t>
      </w:r>
      <w:r>
        <w:t>.tif</w:t>
      </w:r>
      <w:r w:rsidR="00004FD4">
        <w:t xml:space="preserve"> </w:t>
      </w:r>
      <w:r w:rsidR="006C1D81">
        <w:t xml:space="preserve">layers on an off with the </w:t>
      </w:r>
      <w:proofErr w:type="spellStart"/>
      <w:r w:rsidR="006C1D81">
        <w:t>landcover</w:t>
      </w:r>
      <w:proofErr w:type="spellEnd"/>
      <w:r w:rsidR="006C1D81">
        <w:t xml:space="preserve"> grid in the background.</w:t>
      </w:r>
      <w:r w:rsidR="00266E78">
        <w:t xml:space="preserve"> </w:t>
      </w:r>
    </w:p>
    <w:p w:rsidR="0063433F" w:rsidRDefault="0063433F">
      <w:r>
        <w:rPr>
          <w:noProof/>
        </w:rPr>
        <w:drawing>
          <wp:inline distT="0" distB="0" distL="0" distR="0">
            <wp:extent cx="2933700" cy="2917536"/>
            <wp:effectExtent l="19050" t="0" r="0" b="0"/>
            <wp:docPr id="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srcRect/>
                    <a:stretch>
                      <a:fillRect/>
                    </a:stretch>
                  </pic:blipFill>
                  <pic:spPr bwMode="auto">
                    <a:xfrm>
                      <a:off x="0" y="0"/>
                      <a:ext cx="2935828" cy="2919652"/>
                    </a:xfrm>
                    <a:prstGeom prst="rect">
                      <a:avLst/>
                    </a:prstGeom>
                    <a:noFill/>
                    <a:ln w="9525">
                      <a:noFill/>
                      <a:miter lim="800000"/>
                      <a:headEnd/>
                      <a:tailEnd/>
                    </a:ln>
                  </pic:spPr>
                </pic:pic>
              </a:graphicData>
            </a:graphic>
          </wp:inline>
        </w:drawing>
      </w:r>
      <w:r>
        <w:rPr>
          <w:noProof/>
        </w:rPr>
        <w:drawing>
          <wp:inline distT="0" distB="0" distL="0" distR="0">
            <wp:extent cx="2925574" cy="2933700"/>
            <wp:effectExtent l="19050" t="0" r="8126" b="0"/>
            <wp:docPr id="3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srcRect/>
                    <a:stretch>
                      <a:fillRect/>
                    </a:stretch>
                  </pic:blipFill>
                  <pic:spPr bwMode="auto">
                    <a:xfrm>
                      <a:off x="0" y="0"/>
                      <a:ext cx="2925574" cy="2933700"/>
                    </a:xfrm>
                    <a:prstGeom prst="rect">
                      <a:avLst/>
                    </a:prstGeom>
                    <a:noFill/>
                    <a:ln w="9525">
                      <a:noFill/>
                      <a:miter lim="800000"/>
                      <a:headEnd/>
                      <a:tailEnd/>
                    </a:ln>
                  </pic:spPr>
                </pic:pic>
              </a:graphicData>
            </a:graphic>
          </wp:inline>
        </w:drawing>
      </w:r>
    </w:p>
    <w:p w:rsidR="0081796C" w:rsidRDefault="0081796C">
      <w:r>
        <w:t xml:space="preserve">The first thing you should notice is that both grids contain a </w:t>
      </w:r>
      <w:proofErr w:type="spellStart"/>
      <w:r>
        <w:t>nodata</w:t>
      </w:r>
      <w:proofErr w:type="spellEnd"/>
      <w:r>
        <w:t xml:space="preserve"> border that is equal to the radius of the window used, which was 500 m in this case. FRAGSTATS does not compute focal cell values for cells within the specified window radius of the </w:t>
      </w:r>
      <w:r w:rsidR="00E92113">
        <w:t>edge of the rectangular input grid, or within the specified window radius of the landscape boundary (i.e., border/</w:t>
      </w:r>
      <w:proofErr w:type="spellStart"/>
      <w:r w:rsidR="00E92113">
        <w:t>nodata</w:t>
      </w:r>
      <w:proofErr w:type="spellEnd"/>
      <w:r w:rsidR="00E92113">
        <w:t>),</w:t>
      </w:r>
      <w:r>
        <w:t xml:space="preserve"> because too many of the metrics are sensitive to landscape extent. If you want moving window results for the entire landscape, the only </w:t>
      </w:r>
      <w:r w:rsidR="00E92113">
        <w:t xml:space="preserve">unbiased </w:t>
      </w:r>
      <w:r>
        <w:t>solution is to expand the landscape to include an appropriately sized buffer so that the end result is real values for all cells within the landscape of interest.</w:t>
      </w:r>
    </w:p>
    <w:p w:rsidR="00266E78" w:rsidRDefault="0081796C">
      <w:r>
        <w:t>The second thing you should notice is that the window shape and size is evident in the results. This is not always so obvious and depends largely on the metric. In this case, the area-weighted mean radius of gyration is particularly sensitive to the exact pattern of what gets included in the window. Try running the analysis again but with a variety of other metrics to see how they vary.</w:t>
      </w:r>
      <w:r w:rsidR="00004FD4" w:rsidRPr="00004FD4">
        <w:rPr>
          <w:noProof/>
        </w:rPr>
        <w:t xml:space="preserve"> </w:t>
      </w:r>
    </w:p>
    <w:p w:rsidR="0081796C" w:rsidRDefault="0081796C">
      <w:r>
        <w:t xml:space="preserve">The last thing you should notice is </w:t>
      </w:r>
      <w:r w:rsidR="005C3934">
        <w:t xml:space="preserve">that </w:t>
      </w:r>
      <w:r>
        <w:t>the result differs</w:t>
      </w:r>
      <w:r w:rsidR="005C3934">
        <w:t>,</w:t>
      </w:r>
      <w:r>
        <w:t xml:space="preserve"> but only subtly</w:t>
      </w:r>
      <w:r w:rsidR="005C3934">
        <w:t>,</w:t>
      </w:r>
      <w:r>
        <w:t xml:space="preserve"> between the </w:t>
      </w:r>
      <w:r w:rsidR="005C3934">
        <w:t>landscape</w:t>
      </w:r>
      <w:r>
        <w:t xml:space="preserve"> </w:t>
      </w:r>
      <w:r w:rsidR="005C3934">
        <w:t xml:space="preserve">(left figure above) </w:t>
      </w:r>
      <w:r>
        <w:t xml:space="preserve">and </w:t>
      </w:r>
      <w:r w:rsidR="005C3934">
        <w:t>class</w:t>
      </w:r>
      <w:r>
        <w:t xml:space="preserve"> </w:t>
      </w:r>
      <w:r w:rsidR="005C3934">
        <w:t xml:space="preserve">(right figure above) </w:t>
      </w:r>
      <w:r>
        <w:t xml:space="preserve">grids. This is because </w:t>
      </w:r>
      <w:r w:rsidR="005C3934">
        <w:t>the Forest class is dominant in this particular landscape, so the extensiveness of Forest (as measured by this metric) dominates the pattern at both the class and landscape level.</w:t>
      </w:r>
    </w:p>
    <w:p w:rsidR="00877FF2" w:rsidRDefault="00877FF2" w:rsidP="00877FF2">
      <w:proofErr w:type="spellStart"/>
      <w:r w:rsidRPr="00686226">
        <w:rPr>
          <w:b/>
          <w:i/>
          <w:u w:val="single"/>
        </w:rPr>
        <w:lastRenderedPageBreak/>
        <w:t>A</w:t>
      </w:r>
      <w:r>
        <w:rPr>
          <w:b/>
          <w:i/>
          <w:u w:val="single"/>
        </w:rPr>
        <w:t>scii</w:t>
      </w:r>
      <w:proofErr w:type="spellEnd"/>
      <w:r>
        <w:rPr>
          <w:b/>
          <w:i/>
          <w:u w:val="single"/>
        </w:rPr>
        <w:t>/binary grid</w:t>
      </w:r>
      <w:r w:rsidRPr="00686226">
        <w:rPr>
          <w:b/>
          <w:i/>
          <w:u w:val="single"/>
        </w:rPr>
        <w:t>s</w:t>
      </w:r>
      <w:r w:rsidRPr="00EB336B">
        <w:rPr>
          <w:b/>
          <w:i/>
        </w:rPr>
        <w:t>.</w:t>
      </w:r>
      <w:r>
        <w:t xml:space="preserve">--If you analyzed </w:t>
      </w:r>
      <w:proofErr w:type="spellStart"/>
      <w:r>
        <w:t>ascii</w:t>
      </w:r>
      <w:proofErr w:type="spellEnd"/>
      <w:r w:rsidR="004A2974">
        <w:t xml:space="preserve"> or binary</w:t>
      </w:r>
      <w:r>
        <w:t xml:space="preserve"> grids, it is a bit more difficult </w:t>
      </w:r>
      <w:r w:rsidR="004A2974">
        <w:t xml:space="preserve">to view the moving window results </w:t>
      </w:r>
      <w:r>
        <w:t xml:space="preserve">without importing them into your favorite GIS. However, if you are an R user, you can use the following script </w:t>
      </w:r>
      <w:r w:rsidR="004C6B97">
        <w:t xml:space="preserve">(or open the provided script, </w:t>
      </w:r>
      <w:r w:rsidR="004C6B97" w:rsidRPr="004C6B97">
        <w:rPr>
          <w:b/>
        </w:rPr>
        <w:t>tutorial</w:t>
      </w:r>
      <w:r w:rsidR="00490ABF">
        <w:rPr>
          <w:b/>
        </w:rPr>
        <w:t>_</w:t>
      </w:r>
      <w:r w:rsidR="004C6B97" w:rsidRPr="004C6B97">
        <w:rPr>
          <w:b/>
        </w:rPr>
        <w:t>4.R</w:t>
      </w:r>
      <w:r w:rsidR="004C6B97">
        <w:t xml:space="preserve">) </w:t>
      </w:r>
      <w:r>
        <w:t xml:space="preserve">to plot the grid in R. Note, there are several ways to plot the grids in R. </w:t>
      </w:r>
      <w:r w:rsidR="00883F74">
        <w:t xml:space="preserve">Here, </w:t>
      </w:r>
      <w:r w:rsidR="003C61D2">
        <w:t>we will</w:t>
      </w:r>
      <w:r w:rsidR="00883F74">
        <w:t xml:space="preserve"> use the </w:t>
      </w:r>
      <w:r>
        <w:t>Raster package</w:t>
      </w:r>
      <w:r w:rsidR="00883F74">
        <w:t>, which you will need to download and install if you don't already have it. Try the following script:</w:t>
      </w:r>
    </w:p>
    <w:p w:rsidR="00883F74" w:rsidRDefault="00883F74" w:rsidP="00883F74">
      <w:r>
        <w:t>First, load the Raster library:</w:t>
      </w:r>
    </w:p>
    <w:p w:rsidR="00883F74" w:rsidRPr="00691A7E" w:rsidRDefault="00883F74" w:rsidP="00883F74">
      <w:pPr>
        <w:rPr>
          <w:color w:val="0000FF"/>
        </w:rPr>
      </w:pPr>
      <w:r>
        <w:tab/>
      </w:r>
      <w:r w:rsidRPr="00691A7E">
        <w:rPr>
          <w:color w:val="0000FF"/>
        </w:rPr>
        <w:t>library(raster)</w:t>
      </w:r>
    </w:p>
    <w:p w:rsidR="00691A7E" w:rsidRDefault="00883F74" w:rsidP="00691A7E">
      <w:r>
        <w:t xml:space="preserve">Next, </w:t>
      </w:r>
      <w:r w:rsidR="00691A7E">
        <w:t>set the working directory to wherever you have installed the tutorial; e.g.:</w:t>
      </w:r>
    </w:p>
    <w:p w:rsidR="00883F74" w:rsidRPr="00691A7E" w:rsidRDefault="00691A7E" w:rsidP="00861F37">
      <w:pPr>
        <w:ind w:left="1440" w:hanging="720"/>
        <w:rPr>
          <w:color w:val="0000FF"/>
        </w:rPr>
      </w:pPr>
      <w:proofErr w:type="spellStart"/>
      <w:r w:rsidRPr="00691A7E">
        <w:rPr>
          <w:color w:val="0000FF"/>
        </w:rPr>
        <w:t>se</w:t>
      </w:r>
      <w:r w:rsidR="00883F74" w:rsidRPr="00691A7E">
        <w:rPr>
          <w:color w:val="0000FF"/>
        </w:rPr>
        <w:t>twd</w:t>
      </w:r>
      <w:proofErr w:type="spellEnd"/>
      <w:r w:rsidR="00883F74" w:rsidRPr="00691A7E">
        <w:rPr>
          <w:color w:val="0000FF"/>
        </w:rPr>
        <w:t>('c:/work/fragstats/tutorial/</w:t>
      </w:r>
      <w:r w:rsidR="00861F37">
        <w:rPr>
          <w:color w:val="0000FF"/>
        </w:rPr>
        <w:t xml:space="preserve">tutorial_4/ </w:t>
      </w:r>
      <w:r w:rsidR="00883F74" w:rsidRPr="00691A7E">
        <w:rPr>
          <w:color w:val="0000FF"/>
        </w:rPr>
        <w:t>reg78b.asc_mw1')</w:t>
      </w:r>
    </w:p>
    <w:p w:rsidR="00691A7E" w:rsidRDefault="00691A7E" w:rsidP="00691A7E">
      <w:r>
        <w:t xml:space="preserve">Next, read in the </w:t>
      </w:r>
      <w:proofErr w:type="spellStart"/>
      <w:r>
        <w:t>ascii</w:t>
      </w:r>
      <w:proofErr w:type="spellEnd"/>
      <w:r>
        <w:t xml:space="preserve"> grid, as a matrix, into an object (m), but also specify the </w:t>
      </w:r>
      <w:r w:rsidR="00F35E95">
        <w:t xml:space="preserve">negative background value (-999 by default) to treat as </w:t>
      </w:r>
      <w:proofErr w:type="spellStart"/>
      <w:r>
        <w:t>nodata</w:t>
      </w:r>
      <w:proofErr w:type="spellEnd"/>
      <w:r>
        <w:t xml:space="preserve"> so that the border that was created from the moving window analysis is not read in as real data:</w:t>
      </w:r>
    </w:p>
    <w:p w:rsidR="00883F74" w:rsidRPr="00691A7E" w:rsidRDefault="00691A7E" w:rsidP="00883F74">
      <w:pPr>
        <w:rPr>
          <w:color w:val="0000FF"/>
        </w:rPr>
      </w:pPr>
      <w:r>
        <w:tab/>
      </w:r>
      <w:r w:rsidR="00883F74" w:rsidRPr="00691A7E">
        <w:rPr>
          <w:color w:val="0000FF"/>
        </w:rPr>
        <w:t>m&lt;-</w:t>
      </w:r>
      <w:proofErr w:type="spellStart"/>
      <w:r w:rsidR="00883F74" w:rsidRPr="00691A7E">
        <w:rPr>
          <w:color w:val="0000FF"/>
        </w:rPr>
        <w:t>as.matrix</w:t>
      </w:r>
      <w:proofErr w:type="spellEnd"/>
      <w:r w:rsidR="00883F74" w:rsidRPr="00691A7E">
        <w:rPr>
          <w:color w:val="0000FF"/>
        </w:rPr>
        <w:t>(</w:t>
      </w:r>
      <w:proofErr w:type="spellStart"/>
      <w:r w:rsidR="00883F74" w:rsidRPr="00691A7E">
        <w:rPr>
          <w:color w:val="0000FF"/>
        </w:rPr>
        <w:t>read.table</w:t>
      </w:r>
      <w:proofErr w:type="spellEnd"/>
      <w:r w:rsidR="00883F74" w:rsidRPr="00691A7E">
        <w:rPr>
          <w:color w:val="0000FF"/>
        </w:rPr>
        <w:t>('</w:t>
      </w:r>
      <w:proofErr w:type="spellStart"/>
      <w:r w:rsidR="00883F74" w:rsidRPr="00691A7E">
        <w:rPr>
          <w:color w:val="0000FF"/>
        </w:rPr>
        <w:t>gyrate_am.asc',na.strings</w:t>
      </w:r>
      <w:proofErr w:type="spellEnd"/>
      <w:r w:rsidR="00883F74" w:rsidRPr="00691A7E">
        <w:rPr>
          <w:color w:val="0000FF"/>
        </w:rPr>
        <w:t>='</w:t>
      </w:r>
      <w:r w:rsidR="00F35E95">
        <w:rPr>
          <w:color w:val="0000FF"/>
        </w:rPr>
        <w:t>-999</w:t>
      </w:r>
      <w:r w:rsidR="00883F74" w:rsidRPr="00691A7E">
        <w:rPr>
          <w:color w:val="0000FF"/>
        </w:rPr>
        <w:t>'))</w:t>
      </w:r>
    </w:p>
    <w:p w:rsidR="00691A7E" w:rsidRDefault="00691A7E" w:rsidP="00883F74">
      <w:r>
        <w:t>Next, convert the matrix object (m) into a Raster object (also assigned to m):</w:t>
      </w:r>
    </w:p>
    <w:p w:rsidR="00883F74" w:rsidRPr="00691A7E" w:rsidRDefault="00691A7E" w:rsidP="00883F74">
      <w:pPr>
        <w:rPr>
          <w:color w:val="0000FF"/>
        </w:rPr>
      </w:pPr>
      <w:r>
        <w:tab/>
      </w:r>
      <w:r w:rsidR="00883F74" w:rsidRPr="00691A7E">
        <w:rPr>
          <w:color w:val="0000FF"/>
        </w:rPr>
        <w:t>m&lt;-raster(m)</w:t>
      </w:r>
    </w:p>
    <w:p w:rsidR="00691A7E" w:rsidRDefault="00691A7E" w:rsidP="00883F74">
      <w:r>
        <w:t>Finally, plot the image:</w:t>
      </w:r>
    </w:p>
    <w:p w:rsidR="00877FF2" w:rsidRDefault="00691A7E" w:rsidP="00883F74">
      <w:pPr>
        <w:rPr>
          <w:color w:val="0000FF"/>
        </w:rPr>
      </w:pPr>
      <w:r>
        <w:tab/>
      </w:r>
      <w:r w:rsidR="00883F74" w:rsidRPr="00691A7E">
        <w:rPr>
          <w:color w:val="0000FF"/>
        </w:rPr>
        <w:t>plot(m</w:t>
      </w:r>
      <w:r w:rsidRPr="00691A7E">
        <w:rPr>
          <w:color w:val="0000FF"/>
        </w:rPr>
        <w:t>)</w:t>
      </w:r>
    </w:p>
    <w:p w:rsidR="00573771" w:rsidRDefault="00573771" w:rsidP="00573771">
      <w:r>
        <w:t xml:space="preserve">If you want, plot the class level metric using the previous script, but substituting the grid name: </w:t>
      </w:r>
      <w:r w:rsidRPr="00691A7E">
        <w:rPr>
          <w:color w:val="0000FF"/>
        </w:rPr>
        <w:t>gyrate_am_500.asc</w:t>
      </w:r>
      <w:r>
        <w:t>.</w:t>
      </w:r>
    </w:p>
    <w:p w:rsidR="00573771" w:rsidRDefault="00573771" w:rsidP="00573771">
      <w:r>
        <w:br w:type="page"/>
      </w:r>
    </w:p>
    <w:p w:rsidR="00877FF2" w:rsidRDefault="00573771" w:rsidP="00877FF2">
      <w:r>
        <w:rPr>
          <w:noProof/>
        </w:rPr>
        <w:lastRenderedPageBreak/>
        <w:drawing>
          <wp:inline distT="0" distB="0" distL="0" distR="0">
            <wp:extent cx="5943600" cy="5340529"/>
            <wp:effectExtent l="19050" t="0" r="0" b="0"/>
            <wp:docPr id="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srcRect/>
                    <a:stretch>
                      <a:fillRect/>
                    </a:stretch>
                  </pic:blipFill>
                  <pic:spPr bwMode="auto">
                    <a:xfrm>
                      <a:off x="0" y="0"/>
                      <a:ext cx="5943600" cy="5340529"/>
                    </a:xfrm>
                    <a:prstGeom prst="rect">
                      <a:avLst/>
                    </a:prstGeom>
                    <a:noFill/>
                    <a:ln w="9525">
                      <a:noFill/>
                      <a:miter lim="800000"/>
                      <a:headEnd/>
                      <a:tailEnd/>
                    </a:ln>
                  </pic:spPr>
                </pic:pic>
              </a:graphicData>
            </a:graphic>
          </wp:inline>
        </w:drawing>
      </w:r>
    </w:p>
    <w:p w:rsidR="00573771" w:rsidRDefault="00573771">
      <w:pPr>
        <w:rPr>
          <w:rFonts w:eastAsiaTheme="majorEastAsia" w:cstheme="majorBidi"/>
          <w:b/>
          <w:bCs/>
          <w:color w:val="000000" w:themeColor="text1"/>
          <w:sz w:val="32"/>
          <w:szCs w:val="32"/>
        </w:rPr>
      </w:pPr>
      <w:r>
        <w:br w:type="page"/>
      </w:r>
    </w:p>
    <w:p w:rsidR="00424E54" w:rsidRDefault="00424E54" w:rsidP="00424E54">
      <w:pPr>
        <w:pStyle w:val="Heading1"/>
      </w:pPr>
      <w:r>
        <w:lastRenderedPageBreak/>
        <w:t>Tutorial 5: Running the command line version from R</w:t>
      </w:r>
    </w:p>
    <w:p w:rsidR="00F9536F" w:rsidRDefault="00424E54" w:rsidP="00F9536F">
      <w:r>
        <w:t>In this tutorial, you will run the command line version of FRAGSTATS from R</w:t>
      </w:r>
      <w:r w:rsidR="00F9536F">
        <w:t>:</w:t>
      </w:r>
    </w:p>
    <w:p w:rsidR="00F9536F" w:rsidRPr="00F9536F" w:rsidRDefault="00F9536F" w:rsidP="00F9536F">
      <w:pPr>
        <w:ind w:left="360"/>
        <w:rPr>
          <w:i/>
        </w:rPr>
      </w:pPr>
      <w:r w:rsidRPr="00F9536F">
        <w:rPr>
          <w:i/>
        </w:rPr>
        <w:t>R Development Core Team (2008). R: A language and environment for statistical computing. R Foundation for Statistical Computing, Vienna, Austria. ISBN 3-900051-07-0, URL http://www.R-project.org.</w:t>
      </w:r>
    </w:p>
    <w:p w:rsidR="00424E54" w:rsidRDefault="00F9536F" w:rsidP="00F9536F">
      <w:r>
        <w:t>T</w:t>
      </w:r>
      <w:r w:rsidR="00424E54">
        <w:t xml:space="preserve">he command line version can be run directly from the system command line as per the instructions in the complete user guidelines. However, it can also be called from within other programs such as R, as illustrated in this tutorial. </w:t>
      </w:r>
    </w:p>
    <w:p w:rsidR="00424E54" w:rsidRDefault="00F9536F" w:rsidP="00424E54">
      <w:r>
        <w:t>T</w:t>
      </w:r>
      <w:r w:rsidR="00424E54">
        <w:t>his tutorial assumes that you now have a basic working understanding of FRAGSTATS from completing tutorial</w:t>
      </w:r>
      <w:r w:rsidR="00B65FED">
        <w:t>s</w:t>
      </w:r>
      <w:r w:rsidR="00424E54">
        <w:t xml:space="preserve"> #1 and #2 and/or reading the detailed user guidelines that come</w:t>
      </w:r>
      <w:r w:rsidR="00B65FED">
        <w:t>s</w:t>
      </w:r>
      <w:r w:rsidR="00424E54">
        <w:t xml:space="preserve"> with the FRAGSTATS software. In particular, this tutorial assumes that you know how to build a FRAGSTATS model via the graphical user interface (see tutorial #2).</w:t>
      </w:r>
      <w:r>
        <w:t xml:space="preserve"> In addition, this tutorial assumes that you already are familiar with R and have it installed on your machine</w:t>
      </w:r>
      <w:r w:rsidR="0018359F">
        <w:t xml:space="preserve"> and know how to work in R</w:t>
      </w:r>
      <w:r>
        <w:t>.</w:t>
      </w:r>
    </w:p>
    <w:p w:rsidR="00F9536F" w:rsidRDefault="00F9536F" w:rsidP="00F00341">
      <w:pPr>
        <w:pStyle w:val="Heading2"/>
      </w:pPr>
      <w:r>
        <w:t>1.</w:t>
      </w:r>
      <w:r w:rsidR="00F00341">
        <w:t xml:space="preserve"> Create a FRAGSTATS model</w:t>
      </w:r>
    </w:p>
    <w:p w:rsidR="00F9536F" w:rsidRDefault="00F00341" w:rsidP="00424E54">
      <w:r>
        <w:t xml:space="preserve">Currently, the command line version of FRAGSTATS requires that a model first be created via the graphical user interface version, as illustrated in tutorial #2. Eventually, we would like to build a mechanism for </w:t>
      </w:r>
      <w:proofErr w:type="spellStart"/>
      <w:r>
        <w:t>parameterizing</w:t>
      </w:r>
      <w:proofErr w:type="spellEnd"/>
      <w:r>
        <w:t xml:space="preserve"> the model without having to open the user interface, but for the time being you will have to be satisfied with using the user interface to parameterize a model.</w:t>
      </w:r>
    </w:p>
    <w:p w:rsidR="00F00341" w:rsidRDefault="00F00341" w:rsidP="00424E54">
      <w:r>
        <w:t>So, the first step is to open the user interface and parameterize the model. See tutorial #2 for a detailed example. For this tutorial, we have provided a ready-to-use model (</w:t>
      </w:r>
      <w:r w:rsidRPr="00F00341">
        <w:rPr>
          <w:b/>
        </w:rPr>
        <w:t>fragmodelR.fca</w:t>
      </w:r>
      <w:r>
        <w:t xml:space="preserve">). The most important difference between this model and the one created and saved in tutorial #2 is that this model has no grid layers added to the batch manager and it does not have a </w:t>
      </w:r>
      <w:proofErr w:type="spellStart"/>
      <w:r>
        <w:t>basename</w:t>
      </w:r>
      <w:proofErr w:type="spellEnd"/>
      <w:r>
        <w:t xml:space="preserve"> for the output files specified and the "automatically save results" box checked. Note, even if you have grid layers loaded in the batch manager and/or have a </w:t>
      </w:r>
      <w:proofErr w:type="spellStart"/>
      <w:r>
        <w:t>basename</w:t>
      </w:r>
      <w:proofErr w:type="spellEnd"/>
      <w:r>
        <w:t xml:space="preserve"> for the output files specified and the "automatically save results" box checked, you can override these model specifications with the use of the command line switches, as illustrated below.</w:t>
      </w:r>
    </w:p>
    <w:p w:rsidR="00F00341" w:rsidRDefault="00F00341" w:rsidP="00F00341">
      <w:pPr>
        <w:pStyle w:val="Heading2"/>
      </w:pPr>
      <w:r>
        <w:t>2. Open R and run the script provided</w:t>
      </w:r>
    </w:p>
    <w:p w:rsidR="004C6B97" w:rsidRDefault="00F00341" w:rsidP="00F9536F">
      <w:r>
        <w:t>Next, open R</w:t>
      </w:r>
      <w:r w:rsidR="004C6B97">
        <w:t xml:space="preserve"> and work through the script below (or open the provided script, </w:t>
      </w:r>
      <w:r w:rsidR="004C6B97" w:rsidRPr="004C6B97">
        <w:rPr>
          <w:b/>
        </w:rPr>
        <w:t>tutorial-5.R</w:t>
      </w:r>
      <w:r w:rsidR="004C6B97">
        <w:t xml:space="preserve">). </w:t>
      </w:r>
    </w:p>
    <w:p w:rsidR="00F9536F" w:rsidRDefault="00F9536F" w:rsidP="00F9536F">
      <w:r>
        <w:t>First, set the working directory to wherever you have installed the tutorial; e.g.:</w:t>
      </w:r>
    </w:p>
    <w:p w:rsidR="00F9536F" w:rsidRPr="00645783" w:rsidRDefault="00F9536F" w:rsidP="00F9536F">
      <w:pPr>
        <w:rPr>
          <w:color w:val="0000FF"/>
        </w:rPr>
      </w:pPr>
      <w:r>
        <w:lastRenderedPageBreak/>
        <w:tab/>
      </w:r>
      <w:proofErr w:type="spellStart"/>
      <w:r w:rsidRPr="00645783">
        <w:rPr>
          <w:color w:val="0000FF"/>
        </w:rPr>
        <w:t>setwd</w:t>
      </w:r>
      <w:proofErr w:type="spellEnd"/>
      <w:r w:rsidRPr="0095713E">
        <w:rPr>
          <w:color w:val="0000FF"/>
        </w:rPr>
        <w:t>('c:/work</w:t>
      </w:r>
      <w:r w:rsidRPr="00645783">
        <w:rPr>
          <w:color w:val="0000FF"/>
        </w:rPr>
        <w:t>/fragstats/tutorial</w:t>
      </w:r>
      <w:r w:rsidR="00860F31">
        <w:rPr>
          <w:color w:val="0000FF"/>
        </w:rPr>
        <w:t>/tutorial_</w:t>
      </w:r>
      <w:r w:rsidR="00EC1033">
        <w:rPr>
          <w:color w:val="0000FF"/>
        </w:rPr>
        <w:t>5</w:t>
      </w:r>
      <w:r w:rsidRPr="00645783">
        <w:rPr>
          <w:color w:val="0000FF"/>
        </w:rPr>
        <w:t>')</w:t>
      </w:r>
    </w:p>
    <w:p w:rsidR="00F9536F" w:rsidRDefault="00F9536F" w:rsidP="00F9536F">
      <w:r>
        <w:t xml:space="preserve">Next, </w:t>
      </w:r>
      <w:r w:rsidR="0095713E">
        <w:t>create a FRAGSTATS</w:t>
      </w:r>
      <w:r>
        <w:t xml:space="preserve"> batch file</w:t>
      </w:r>
      <w:r w:rsidR="0095713E">
        <w:t xml:space="preserve"> to list the input grid</w:t>
      </w:r>
      <w:r w:rsidR="00326A2B">
        <w:t>s</w:t>
      </w:r>
      <w:r w:rsidR="0095713E">
        <w:t xml:space="preserve"> (or</w:t>
      </w:r>
      <w:r w:rsidR="00326A2B">
        <w:t xml:space="preserve"> single grid in this case</w:t>
      </w:r>
      <w:r w:rsidR="0095713E">
        <w:t>) to be analyzed along with their grid attributes. First, create a temporary object containing the contents of the batch file, and then write it to disk:</w:t>
      </w:r>
    </w:p>
    <w:p w:rsidR="00F9536F" w:rsidRPr="0095713E" w:rsidRDefault="0095713E" w:rsidP="00F9536F">
      <w:pPr>
        <w:rPr>
          <w:color w:val="0000FF"/>
        </w:rPr>
      </w:pPr>
      <w:r>
        <w:tab/>
      </w:r>
      <w:r w:rsidR="00F9536F" w:rsidRPr="0095713E">
        <w:rPr>
          <w:color w:val="0000FF"/>
        </w:rPr>
        <w:t>temp&lt;-paste('c:\\work\\</w:t>
      </w:r>
      <w:proofErr w:type="spellStart"/>
      <w:r w:rsidR="00F9536F" w:rsidRPr="0095713E">
        <w:rPr>
          <w:color w:val="0000FF"/>
        </w:rPr>
        <w:t>fragstats</w:t>
      </w:r>
      <w:proofErr w:type="spellEnd"/>
      <w:r w:rsidR="00F9536F" w:rsidRPr="0095713E">
        <w:rPr>
          <w:color w:val="0000FF"/>
        </w:rPr>
        <w:t>\\</w:t>
      </w:r>
      <w:r w:rsidR="004C6B97" w:rsidRPr="0095713E">
        <w:rPr>
          <w:color w:val="0000FF"/>
        </w:rPr>
        <w:t>tutorial\\</w:t>
      </w:r>
      <w:r w:rsidR="00860F31">
        <w:rPr>
          <w:color w:val="0000FF"/>
        </w:rPr>
        <w:t>tutorial_</w:t>
      </w:r>
      <w:r w:rsidR="008B7E1B">
        <w:rPr>
          <w:color w:val="0000FF"/>
        </w:rPr>
        <w:t>5</w:t>
      </w:r>
      <w:r w:rsidR="00860F31">
        <w:rPr>
          <w:color w:val="0000FF"/>
        </w:rPr>
        <w:t xml:space="preserve">\\ </w:t>
      </w:r>
      <w:r w:rsidR="00860F31">
        <w:rPr>
          <w:color w:val="0000FF"/>
        </w:rPr>
        <w:tab/>
      </w:r>
      <w:r w:rsidR="00860F31">
        <w:rPr>
          <w:color w:val="0000FF"/>
        </w:rPr>
        <w:tab/>
      </w:r>
      <w:r w:rsidR="00860F31">
        <w:rPr>
          <w:color w:val="0000FF"/>
        </w:rPr>
        <w:tab/>
      </w:r>
      <w:r w:rsidR="003F5306">
        <w:rPr>
          <w:color w:val="0000FF"/>
        </w:rPr>
        <w:tab/>
      </w:r>
      <w:r w:rsidR="003F5306">
        <w:rPr>
          <w:color w:val="0000FF"/>
        </w:rPr>
        <w:tab/>
      </w:r>
      <w:r w:rsidR="003F5306">
        <w:rPr>
          <w:color w:val="0000FF"/>
        </w:rPr>
        <w:tab/>
      </w:r>
      <w:r w:rsidR="004C6B97" w:rsidRPr="0095713E">
        <w:rPr>
          <w:color w:val="0000FF"/>
        </w:rPr>
        <w:t>reg78b.</w:t>
      </w:r>
      <w:r w:rsidR="003F5306">
        <w:rPr>
          <w:color w:val="0000FF"/>
        </w:rPr>
        <w:t>tif</w:t>
      </w:r>
      <w:r w:rsidR="00F9536F" w:rsidRPr="0095713E">
        <w:rPr>
          <w:color w:val="0000FF"/>
        </w:rPr>
        <w:t>',</w:t>
      </w:r>
      <w:r w:rsidRPr="0095713E">
        <w:rPr>
          <w:color w:val="0000FF"/>
        </w:rPr>
        <w:t>'</w:t>
      </w:r>
      <w:r w:rsidR="003F5306">
        <w:rPr>
          <w:color w:val="0000FF"/>
        </w:rPr>
        <w:t>x</w:t>
      </w:r>
      <w:r w:rsidRPr="0095713E">
        <w:rPr>
          <w:color w:val="0000FF"/>
        </w:rPr>
        <w:t>','999',</w:t>
      </w:r>
      <w:r w:rsidR="003F5306">
        <w:rPr>
          <w:color w:val="0000FF"/>
        </w:rPr>
        <w:t>'x'</w:t>
      </w:r>
      <w:r w:rsidR="00F9536F" w:rsidRPr="0095713E">
        <w:rPr>
          <w:color w:val="0000FF"/>
        </w:rPr>
        <w:t>,</w:t>
      </w:r>
      <w:r w:rsidR="003F5306">
        <w:rPr>
          <w:color w:val="0000FF"/>
        </w:rPr>
        <w:t>'x'</w:t>
      </w:r>
      <w:r w:rsidR="00F9536F" w:rsidRPr="0095713E">
        <w:rPr>
          <w:color w:val="0000FF"/>
        </w:rPr>
        <w:t>,</w:t>
      </w:r>
      <w:r w:rsidR="003F5306">
        <w:rPr>
          <w:color w:val="0000FF"/>
        </w:rPr>
        <w:t>1,</w:t>
      </w:r>
      <w:r w:rsidR="008B7E1B">
        <w:rPr>
          <w:color w:val="0000FF"/>
        </w:rPr>
        <w:t>'</w:t>
      </w:r>
      <w:r w:rsidR="003F5306">
        <w:rPr>
          <w:color w:val="0000FF"/>
        </w:rPr>
        <w:t>x</w:t>
      </w:r>
      <w:r w:rsidR="008B7E1B">
        <w:rPr>
          <w:color w:val="0000FF"/>
        </w:rPr>
        <w:t>',</w:t>
      </w:r>
      <w:r w:rsidR="00F9536F" w:rsidRPr="0095713E">
        <w:rPr>
          <w:color w:val="0000FF"/>
        </w:rPr>
        <w:t>'IDF_</w:t>
      </w:r>
      <w:r w:rsidR="003F5306">
        <w:rPr>
          <w:color w:val="0000FF"/>
        </w:rPr>
        <w:t>GeoTIFF</w:t>
      </w:r>
      <w:r w:rsidR="00F9536F" w:rsidRPr="0095713E">
        <w:rPr>
          <w:color w:val="0000FF"/>
        </w:rPr>
        <w:t>',sep=',')</w:t>
      </w:r>
    </w:p>
    <w:p w:rsidR="00F9536F" w:rsidRPr="0095713E" w:rsidRDefault="0095713E" w:rsidP="00F9536F">
      <w:pPr>
        <w:rPr>
          <w:color w:val="0000FF"/>
        </w:rPr>
      </w:pPr>
      <w:r w:rsidRPr="0095713E">
        <w:rPr>
          <w:color w:val="0000FF"/>
        </w:rPr>
        <w:tab/>
      </w:r>
      <w:r w:rsidR="00F9536F" w:rsidRPr="0095713E">
        <w:rPr>
          <w:color w:val="0000FF"/>
        </w:rPr>
        <w:t>write.table(temp,file='</w:t>
      </w:r>
      <w:r w:rsidR="003F5306">
        <w:rPr>
          <w:color w:val="0000FF"/>
        </w:rPr>
        <w:t>geotiff</w:t>
      </w:r>
      <w:r w:rsidR="00F9536F" w:rsidRPr="0095713E">
        <w:rPr>
          <w:color w:val="0000FF"/>
        </w:rPr>
        <w:t>batch.fbt',quote=FALSE,row.names=FALSE,</w:t>
      </w:r>
      <w:r w:rsidR="003F5306">
        <w:rPr>
          <w:color w:val="0000FF"/>
        </w:rPr>
        <w:t xml:space="preserve"> </w:t>
      </w:r>
      <w:r w:rsidR="003F5306">
        <w:rPr>
          <w:color w:val="0000FF"/>
        </w:rPr>
        <w:tab/>
      </w:r>
      <w:r w:rsidR="003F5306">
        <w:rPr>
          <w:color w:val="0000FF"/>
        </w:rPr>
        <w:tab/>
      </w:r>
      <w:r w:rsidR="003F5306">
        <w:rPr>
          <w:color w:val="0000FF"/>
        </w:rPr>
        <w:tab/>
      </w:r>
      <w:r w:rsidR="003F5306">
        <w:rPr>
          <w:color w:val="0000FF"/>
        </w:rPr>
        <w:tab/>
      </w:r>
      <w:proofErr w:type="spellStart"/>
      <w:r w:rsidR="003F5306">
        <w:rPr>
          <w:color w:val="0000FF"/>
        </w:rPr>
        <w:t>c</w:t>
      </w:r>
      <w:r w:rsidR="00F9536F" w:rsidRPr="0095713E">
        <w:rPr>
          <w:color w:val="0000FF"/>
        </w:rPr>
        <w:t>ol.names</w:t>
      </w:r>
      <w:proofErr w:type="spellEnd"/>
      <w:r w:rsidR="00F9536F" w:rsidRPr="0095713E">
        <w:rPr>
          <w:color w:val="0000FF"/>
        </w:rPr>
        <w:t>=FALSE)</w:t>
      </w:r>
    </w:p>
    <w:p w:rsidR="00326A2B" w:rsidRDefault="0095713E" w:rsidP="00F9536F">
      <w:r>
        <w:t>There are a few details about the above script worth noting</w:t>
      </w:r>
      <w:r w:rsidR="002B1C87">
        <w:t>:</w:t>
      </w:r>
      <w:r>
        <w:t xml:space="preserve"> </w:t>
      </w:r>
    </w:p>
    <w:p w:rsidR="00E439CB" w:rsidRDefault="0095713E" w:rsidP="00326A2B">
      <w:pPr>
        <w:pStyle w:val="ListParagraph"/>
        <w:numPr>
          <w:ilvl w:val="0"/>
          <w:numId w:val="7"/>
        </w:numPr>
      </w:pPr>
      <w:r>
        <w:t xml:space="preserve">First, the first argument of the FRAGSTATS batch file is the full path and name of the input grid. </w:t>
      </w:r>
      <w:r w:rsidR="00AD33D9">
        <w:t>T</w:t>
      </w:r>
      <w:r>
        <w:t>o get R to ou</w:t>
      </w:r>
      <w:r w:rsidR="00AD33D9">
        <w:t>t</w:t>
      </w:r>
      <w:r>
        <w:t>put</w:t>
      </w:r>
      <w:r w:rsidR="00AD33D9">
        <w:t xml:space="preserve"> the path with the conventional backslash</w:t>
      </w:r>
      <w:r w:rsidR="00326A2B">
        <w:t>es</w:t>
      </w:r>
      <w:r w:rsidR="00AD33D9">
        <w:t>, you need to put double backslash</w:t>
      </w:r>
      <w:r w:rsidR="00326A2B">
        <w:t>es</w:t>
      </w:r>
      <w:r w:rsidR="00AD33D9">
        <w:t xml:space="preserve"> in the script. </w:t>
      </w:r>
    </w:p>
    <w:p w:rsidR="00326A2B" w:rsidRDefault="00AD33D9" w:rsidP="00326A2B">
      <w:pPr>
        <w:pStyle w:val="ListParagraph"/>
        <w:numPr>
          <w:ilvl w:val="0"/>
          <w:numId w:val="7"/>
        </w:numPr>
      </w:pPr>
      <w:r>
        <w:t xml:space="preserve">Second, the </w:t>
      </w:r>
      <w:r w:rsidR="003F5306">
        <w:t xml:space="preserve">second, </w:t>
      </w:r>
      <w:r>
        <w:t>fourth</w:t>
      </w:r>
      <w:r w:rsidR="003F5306">
        <w:t>,</w:t>
      </w:r>
      <w:r>
        <w:t xml:space="preserve"> fifth</w:t>
      </w:r>
      <w:r w:rsidR="003F5306">
        <w:t xml:space="preserve"> and seventh</w:t>
      </w:r>
      <w:r>
        <w:t xml:space="preserve"> arguments of the batch file pertain to </w:t>
      </w:r>
      <w:r w:rsidR="003F5306">
        <w:t xml:space="preserve">the cell size, number of rows, number of columns and </w:t>
      </w:r>
      <w:proofErr w:type="spellStart"/>
      <w:r w:rsidR="003F5306">
        <w:t>nodata</w:t>
      </w:r>
      <w:proofErr w:type="spellEnd"/>
      <w:r w:rsidR="003F5306">
        <w:t xml:space="preserve"> value which do not need to be specified for a </w:t>
      </w:r>
      <w:proofErr w:type="spellStart"/>
      <w:r w:rsidR="003F5306">
        <w:t>GeoTIFF</w:t>
      </w:r>
      <w:proofErr w:type="spellEnd"/>
      <w:r w:rsidR="003F5306">
        <w:t xml:space="preserve"> and thus the arguments are set to 'x'.</w:t>
      </w:r>
      <w:r>
        <w:t xml:space="preserve"> </w:t>
      </w:r>
      <w:r w:rsidR="00E439CB">
        <w:t xml:space="preserve">If you working with </w:t>
      </w:r>
      <w:proofErr w:type="spellStart"/>
      <w:r w:rsidR="00E439CB">
        <w:t>ascii</w:t>
      </w:r>
      <w:proofErr w:type="spellEnd"/>
      <w:r w:rsidR="00E439CB">
        <w:t xml:space="preserve"> or binary grids you will need to include values for all of the arguments (see below).</w:t>
      </w:r>
    </w:p>
    <w:p w:rsidR="00326A2B" w:rsidRDefault="00AD33D9" w:rsidP="00326A2B">
      <w:pPr>
        <w:pStyle w:val="ListParagraph"/>
        <w:numPr>
          <w:ilvl w:val="0"/>
          <w:numId w:val="7"/>
        </w:numPr>
      </w:pPr>
      <w:r>
        <w:t xml:space="preserve">Third, note the use of the </w:t>
      </w:r>
      <w:r w:rsidRPr="00326A2B">
        <w:rPr>
          <w:b/>
        </w:rPr>
        <w:t>sep=','</w:t>
      </w:r>
      <w:r>
        <w:t xml:space="preserve"> argument, which designates the delimiter to be used between items, which needs to be a comma in a FRAGSTATS batch file. </w:t>
      </w:r>
    </w:p>
    <w:p w:rsidR="00F9536F" w:rsidRDefault="00326A2B" w:rsidP="00326A2B">
      <w:pPr>
        <w:pStyle w:val="ListParagraph"/>
        <w:numPr>
          <w:ilvl w:val="0"/>
          <w:numId w:val="7"/>
        </w:numPr>
      </w:pPr>
      <w:r>
        <w:t>L</w:t>
      </w:r>
      <w:r w:rsidR="00AD33D9">
        <w:t xml:space="preserve">astly, note the use of the </w:t>
      </w:r>
      <w:r w:rsidR="00AD33D9" w:rsidRPr="00326A2B">
        <w:rPr>
          <w:b/>
        </w:rPr>
        <w:t>quote=FALSE</w:t>
      </w:r>
      <w:r w:rsidR="00AD33D9">
        <w:t xml:space="preserve">, </w:t>
      </w:r>
      <w:proofErr w:type="spellStart"/>
      <w:r w:rsidR="00AD33D9" w:rsidRPr="00326A2B">
        <w:rPr>
          <w:b/>
        </w:rPr>
        <w:t>row.names</w:t>
      </w:r>
      <w:proofErr w:type="spellEnd"/>
      <w:r w:rsidR="00AD33D9" w:rsidRPr="00326A2B">
        <w:rPr>
          <w:b/>
        </w:rPr>
        <w:t>=FALSE</w:t>
      </w:r>
      <w:r w:rsidR="00AD33D9">
        <w:t xml:space="preserve"> and </w:t>
      </w:r>
      <w:proofErr w:type="spellStart"/>
      <w:r w:rsidR="00AD33D9" w:rsidRPr="00326A2B">
        <w:rPr>
          <w:b/>
        </w:rPr>
        <w:t>col.names</w:t>
      </w:r>
      <w:proofErr w:type="spellEnd"/>
      <w:r w:rsidR="00AD33D9" w:rsidRPr="00326A2B">
        <w:rPr>
          <w:b/>
        </w:rPr>
        <w:t>=FALSE</w:t>
      </w:r>
      <w:r w:rsidR="00AD33D9">
        <w:t xml:space="preserve"> arguments in the </w:t>
      </w:r>
      <w:proofErr w:type="spellStart"/>
      <w:r w:rsidR="00AD33D9">
        <w:t>write.table</w:t>
      </w:r>
      <w:proofErr w:type="spellEnd"/>
      <w:r w:rsidR="00AD33D9">
        <w:t xml:space="preserve"> </w:t>
      </w:r>
      <w:r>
        <w:t xml:space="preserve">() </w:t>
      </w:r>
      <w:r w:rsidR="00AD33D9">
        <w:t>function, which are necessary to ensure the omission of quotes and row and column headers in the output file.</w:t>
      </w:r>
    </w:p>
    <w:p w:rsidR="00AD33D9" w:rsidRDefault="00AD33D9" w:rsidP="00F9536F">
      <w:r>
        <w:t xml:space="preserve">Next, </w:t>
      </w:r>
      <w:r w:rsidR="00705F14">
        <w:t xml:space="preserve">use the system() function to execute the FRAGSTATS command line executable </w:t>
      </w:r>
      <w:r w:rsidR="00326A2B">
        <w:t xml:space="preserve">(frg.exe) </w:t>
      </w:r>
      <w:r w:rsidR="00705F14">
        <w:t>from the system command line:</w:t>
      </w:r>
    </w:p>
    <w:p w:rsidR="00F9536F" w:rsidRPr="00326A2B" w:rsidRDefault="00705F14" w:rsidP="00F90CB3">
      <w:pPr>
        <w:ind w:left="720" w:hanging="720"/>
        <w:rPr>
          <w:color w:val="0000FF"/>
        </w:rPr>
      </w:pPr>
      <w:r>
        <w:rPr>
          <w:color w:val="0000FF"/>
        </w:rPr>
        <w:tab/>
      </w:r>
      <w:r w:rsidR="00F9536F" w:rsidRPr="0095713E">
        <w:rPr>
          <w:color w:val="0000FF"/>
        </w:rPr>
        <w:t>system('</w:t>
      </w:r>
      <w:proofErr w:type="spellStart"/>
      <w:r w:rsidR="00F9536F" w:rsidRPr="0095713E">
        <w:rPr>
          <w:color w:val="0000FF"/>
        </w:rPr>
        <w:t>frg</w:t>
      </w:r>
      <w:proofErr w:type="spellEnd"/>
      <w:r w:rsidR="00F9536F" w:rsidRPr="0095713E">
        <w:rPr>
          <w:color w:val="0000FF"/>
        </w:rPr>
        <w:t xml:space="preserve"> -m fragmodelR.fca -b </w:t>
      </w:r>
      <w:r w:rsidR="003F5306">
        <w:rPr>
          <w:color w:val="0000FF"/>
        </w:rPr>
        <w:t>geotiff</w:t>
      </w:r>
      <w:r w:rsidR="00F9536F" w:rsidRPr="0095713E">
        <w:rPr>
          <w:color w:val="0000FF"/>
        </w:rPr>
        <w:t>batch.fbt -o</w:t>
      </w:r>
      <w:r>
        <w:rPr>
          <w:color w:val="0000FF"/>
        </w:rPr>
        <w:tab/>
      </w:r>
      <w:r>
        <w:rPr>
          <w:color w:val="0000FF"/>
        </w:rPr>
        <w:tab/>
      </w:r>
      <w:r w:rsidR="00F9536F" w:rsidRPr="0095713E">
        <w:rPr>
          <w:color w:val="0000FF"/>
        </w:rPr>
        <w:t>c:\\work\\fragstats\\tutorial\\</w:t>
      </w:r>
      <w:r w:rsidR="00F90CB3">
        <w:rPr>
          <w:color w:val="0000FF"/>
        </w:rPr>
        <w:t>tutorial_</w:t>
      </w:r>
      <w:r w:rsidR="00EC1033">
        <w:rPr>
          <w:color w:val="0000FF"/>
        </w:rPr>
        <w:t>5</w:t>
      </w:r>
      <w:r w:rsidR="00F90CB3">
        <w:rPr>
          <w:color w:val="0000FF"/>
        </w:rPr>
        <w:t>\\</w:t>
      </w:r>
      <w:r w:rsidR="00F9536F" w:rsidRPr="0095713E">
        <w:rPr>
          <w:color w:val="0000FF"/>
        </w:rPr>
        <w:t>fragout')</w:t>
      </w:r>
    </w:p>
    <w:p w:rsidR="00326A2B" w:rsidRDefault="00326A2B" w:rsidP="00F9536F">
      <w:r>
        <w:t>There are a few details about the script above worth noting</w:t>
      </w:r>
      <w:r w:rsidR="002B1C87">
        <w:t>:</w:t>
      </w:r>
      <w:r>
        <w:t xml:space="preserve"> </w:t>
      </w:r>
    </w:p>
    <w:p w:rsidR="00326A2B" w:rsidRDefault="00326A2B" w:rsidP="00326A2B">
      <w:pPr>
        <w:pStyle w:val="ListParagraph"/>
        <w:numPr>
          <w:ilvl w:val="0"/>
          <w:numId w:val="6"/>
        </w:numPr>
      </w:pPr>
      <w:r>
        <w:t xml:space="preserve">First, the </w:t>
      </w:r>
      <w:r w:rsidRPr="00326A2B">
        <w:rPr>
          <w:b/>
        </w:rPr>
        <w:t>system</w:t>
      </w:r>
      <w:r>
        <w:t xml:space="preserve"> () function is simply a generic function for accessing the operating system command line. </w:t>
      </w:r>
    </w:p>
    <w:p w:rsidR="00326A2B" w:rsidRDefault="00326A2B" w:rsidP="00326A2B">
      <w:pPr>
        <w:pStyle w:val="ListParagraph"/>
        <w:numPr>
          <w:ilvl w:val="0"/>
          <w:numId w:val="6"/>
        </w:numPr>
      </w:pPr>
      <w:r>
        <w:t xml:space="preserve">Second, the </w:t>
      </w:r>
      <w:r w:rsidRPr="00326A2B">
        <w:rPr>
          <w:b/>
        </w:rPr>
        <w:t>-m</w:t>
      </w:r>
      <w:r>
        <w:t xml:space="preserve"> switch is </w:t>
      </w:r>
      <w:r w:rsidRPr="00684B9E">
        <w:rPr>
          <w:i/>
        </w:rPr>
        <w:t>required</w:t>
      </w:r>
      <w:r>
        <w:t xml:space="preserve"> and must be followed by a valid FRAGSTATS model. In this case, we have specified the provided model (fragmodelR.fca) but it can be any valid model that you have created using the user interface. </w:t>
      </w:r>
    </w:p>
    <w:p w:rsidR="00326A2B" w:rsidRDefault="00326A2B" w:rsidP="00326A2B">
      <w:pPr>
        <w:pStyle w:val="ListParagraph"/>
        <w:numPr>
          <w:ilvl w:val="0"/>
          <w:numId w:val="6"/>
        </w:numPr>
      </w:pPr>
      <w:r>
        <w:t xml:space="preserve">Third, the </w:t>
      </w:r>
      <w:r w:rsidRPr="00684B9E">
        <w:rPr>
          <w:b/>
        </w:rPr>
        <w:t>-</w:t>
      </w:r>
      <w:r w:rsidR="00684B9E" w:rsidRPr="00684B9E">
        <w:rPr>
          <w:b/>
        </w:rPr>
        <w:t>b</w:t>
      </w:r>
      <w:r w:rsidR="00684B9E">
        <w:t xml:space="preserve"> switch is </w:t>
      </w:r>
      <w:r w:rsidR="00684B9E" w:rsidRPr="00684B9E">
        <w:rPr>
          <w:i/>
        </w:rPr>
        <w:t>optional</w:t>
      </w:r>
      <w:r w:rsidR="00684B9E">
        <w:t xml:space="preserve"> and is used to supply a properly formatted FRAGSTATS batch file. In this case, we created the batch file in R. However, we </w:t>
      </w:r>
      <w:r w:rsidR="00684B9E">
        <w:lastRenderedPageBreak/>
        <w:t>could have easily created the batch file outside of R using any text editor and simply specified that file here. Note, because we specified a batch file here using the -b switch, it was not necessary to load any grid layers into the batch manager in the model via the user interface. Thus, the fragmodelR.fca provided does not have any grids added to the batch manager. However, if the model did contain layers already added to the batch manager, they would be ignored; the -b switch overrides any layers added to the model specified.</w:t>
      </w:r>
    </w:p>
    <w:p w:rsidR="00326A2B" w:rsidRDefault="00684B9E" w:rsidP="00326A2B">
      <w:pPr>
        <w:pStyle w:val="ListParagraph"/>
        <w:numPr>
          <w:ilvl w:val="0"/>
          <w:numId w:val="6"/>
        </w:numPr>
      </w:pPr>
      <w:r>
        <w:t xml:space="preserve">Fourth, the </w:t>
      </w:r>
      <w:r w:rsidRPr="00684B9E">
        <w:rPr>
          <w:b/>
        </w:rPr>
        <w:t>-o</w:t>
      </w:r>
      <w:r>
        <w:t xml:space="preserve"> switch is </w:t>
      </w:r>
      <w:r w:rsidRPr="00684B9E">
        <w:rPr>
          <w:i/>
        </w:rPr>
        <w:t>optional</w:t>
      </w:r>
      <w:r>
        <w:t xml:space="preserve"> and is used to supply a </w:t>
      </w:r>
      <w:proofErr w:type="spellStart"/>
      <w:r>
        <w:t>basename</w:t>
      </w:r>
      <w:proofErr w:type="spellEnd"/>
      <w:r>
        <w:t xml:space="preserve"> and path for the output files. Note, the </w:t>
      </w:r>
      <w:proofErr w:type="spellStart"/>
      <w:r>
        <w:t>basename</w:t>
      </w:r>
      <w:proofErr w:type="spellEnd"/>
      <w:r>
        <w:t xml:space="preserve"> must include a full path to an existing folder and the </w:t>
      </w:r>
      <w:proofErr w:type="spellStart"/>
      <w:r>
        <w:t>basename</w:t>
      </w:r>
      <w:proofErr w:type="spellEnd"/>
      <w:r>
        <w:t xml:space="preserve"> to be given to the output files. As described above, we need to use double backslashes to produce a path with the conventional single backslash. Note, if the -o switch is not specified, then the model must have the "automatically save results" box checked and a full path to an existing folder and the </w:t>
      </w:r>
      <w:proofErr w:type="spellStart"/>
      <w:r>
        <w:t>basename</w:t>
      </w:r>
      <w:proofErr w:type="spellEnd"/>
      <w:r>
        <w:t xml:space="preserve"> to be given to the output files specified.</w:t>
      </w:r>
    </w:p>
    <w:p w:rsidR="00326A2B" w:rsidRDefault="00326A2B" w:rsidP="00684B9E">
      <w:pPr>
        <w:pStyle w:val="ListParagraph"/>
        <w:ind w:left="0"/>
      </w:pPr>
    </w:p>
    <w:p w:rsidR="00F9536F" w:rsidRDefault="002270B5" w:rsidP="002270B5">
      <w:pPr>
        <w:pStyle w:val="ListParagraph"/>
        <w:ind w:left="0"/>
      </w:pPr>
      <w:r>
        <w:t>Lastly, read in the FRAGSTATS output generated from the execution above. In this case, the model included patch, class, and landscape metrics and so you have three output files:</w:t>
      </w:r>
    </w:p>
    <w:p w:rsidR="00F9536F" w:rsidRPr="002270B5" w:rsidRDefault="00F9536F" w:rsidP="002270B5">
      <w:pPr>
        <w:tabs>
          <w:tab w:val="left" w:pos="1440"/>
        </w:tabs>
        <w:ind w:left="1440" w:hanging="720"/>
        <w:rPr>
          <w:color w:val="0000FF"/>
        </w:rPr>
      </w:pPr>
      <w:r w:rsidRPr="002270B5">
        <w:rPr>
          <w:color w:val="0000FF"/>
        </w:rPr>
        <w:t>frag.patch&lt;-read.csv('fragout.patch',header=TRUE,strip.white=TRUE,</w:t>
      </w:r>
      <w:r w:rsidR="002270B5" w:rsidRPr="002270B5">
        <w:rPr>
          <w:color w:val="0000FF"/>
        </w:rPr>
        <w:t xml:space="preserve"> </w:t>
      </w:r>
      <w:proofErr w:type="spellStart"/>
      <w:r w:rsidRPr="002270B5">
        <w:rPr>
          <w:color w:val="0000FF"/>
        </w:rPr>
        <w:t>na.strings</w:t>
      </w:r>
      <w:proofErr w:type="spellEnd"/>
      <w:r w:rsidRPr="002270B5">
        <w:rPr>
          <w:color w:val="0000FF"/>
        </w:rPr>
        <w:t>='N/A')</w:t>
      </w:r>
    </w:p>
    <w:p w:rsidR="00F9536F" w:rsidRPr="002270B5" w:rsidRDefault="00F9536F" w:rsidP="002270B5">
      <w:pPr>
        <w:ind w:left="1440" w:hanging="720"/>
        <w:rPr>
          <w:color w:val="0000FF"/>
        </w:rPr>
      </w:pPr>
      <w:r w:rsidRPr="002270B5">
        <w:rPr>
          <w:color w:val="0000FF"/>
        </w:rPr>
        <w:t>frag.class&lt;-read.csv('fragout.class',header=TRUE,strip.white=TRUE,</w:t>
      </w:r>
      <w:r w:rsidR="002270B5" w:rsidRPr="002270B5">
        <w:rPr>
          <w:color w:val="0000FF"/>
        </w:rPr>
        <w:t xml:space="preserve"> </w:t>
      </w:r>
      <w:proofErr w:type="spellStart"/>
      <w:r w:rsidRPr="002270B5">
        <w:rPr>
          <w:color w:val="0000FF"/>
        </w:rPr>
        <w:t>na.strings</w:t>
      </w:r>
      <w:proofErr w:type="spellEnd"/>
      <w:r w:rsidRPr="002270B5">
        <w:rPr>
          <w:color w:val="0000FF"/>
        </w:rPr>
        <w:t>='N/A')</w:t>
      </w:r>
    </w:p>
    <w:p w:rsidR="00F9536F" w:rsidRPr="002270B5" w:rsidRDefault="00F9536F" w:rsidP="002270B5">
      <w:pPr>
        <w:ind w:left="1440" w:hanging="720"/>
        <w:rPr>
          <w:color w:val="0000FF"/>
        </w:rPr>
      </w:pPr>
      <w:proofErr w:type="spellStart"/>
      <w:r w:rsidRPr="002270B5">
        <w:rPr>
          <w:color w:val="0000FF"/>
        </w:rPr>
        <w:t>frag.land</w:t>
      </w:r>
      <w:proofErr w:type="spellEnd"/>
      <w:r w:rsidRPr="002270B5">
        <w:rPr>
          <w:color w:val="0000FF"/>
        </w:rPr>
        <w:t>&lt;-read.csv('</w:t>
      </w:r>
      <w:proofErr w:type="spellStart"/>
      <w:r w:rsidRPr="002270B5">
        <w:rPr>
          <w:color w:val="0000FF"/>
        </w:rPr>
        <w:t>fragout.land',header</w:t>
      </w:r>
      <w:proofErr w:type="spellEnd"/>
      <w:r w:rsidRPr="002270B5">
        <w:rPr>
          <w:color w:val="0000FF"/>
        </w:rPr>
        <w:t>=</w:t>
      </w:r>
      <w:proofErr w:type="spellStart"/>
      <w:r w:rsidRPr="002270B5">
        <w:rPr>
          <w:color w:val="0000FF"/>
        </w:rPr>
        <w:t>TRUE,strip.white</w:t>
      </w:r>
      <w:proofErr w:type="spellEnd"/>
      <w:r w:rsidRPr="002270B5">
        <w:rPr>
          <w:color w:val="0000FF"/>
        </w:rPr>
        <w:t>=TRUE,</w:t>
      </w:r>
      <w:r w:rsidR="002270B5" w:rsidRPr="002270B5">
        <w:rPr>
          <w:color w:val="0000FF"/>
        </w:rPr>
        <w:t xml:space="preserve"> </w:t>
      </w:r>
      <w:proofErr w:type="spellStart"/>
      <w:r w:rsidRPr="002270B5">
        <w:rPr>
          <w:color w:val="0000FF"/>
        </w:rPr>
        <w:t>na.strings</w:t>
      </w:r>
      <w:proofErr w:type="spellEnd"/>
      <w:r w:rsidRPr="002270B5">
        <w:rPr>
          <w:color w:val="0000FF"/>
        </w:rPr>
        <w:t>='N/A')</w:t>
      </w:r>
    </w:p>
    <w:p w:rsidR="002B1C87" w:rsidRDefault="002B1C87" w:rsidP="002B1C87">
      <w:r>
        <w:t xml:space="preserve">There are a few details about the above script worth noting: </w:t>
      </w:r>
    </w:p>
    <w:p w:rsidR="002B1C87" w:rsidRDefault="002B1C87" w:rsidP="002B1C87">
      <w:pPr>
        <w:pStyle w:val="ListParagraph"/>
        <w:numPr>
          <w:ilvl w:val="0"/>
          <w:numId w:val="8"/>
        </w:numPr>
        <w:tabs>
          <w:tab w:val="left" w:pos="720"/>
        </w:tabs>
      </w:pPr>
      <w:r>
        <w:t>First, the filename of the file to read, e.g., '</w:t>
      </w:r>
      <w:proofErr w:type="spellStart"/>
      <w:r>
        <w:t>fragout.patch</w:t>
      </w:r>
      <w:proofErr w:type="spellEnd"/>
      <w:r>
        <w:t xml:space="preserve">' must match the </w:t>
      </w:r>
      <w:proofErr w:type="spellStart"/>
      <w:r>
        <w:t>basename</w:t>
      </w:r>
      <w:proofErr w:type="spellEnd"/>
      <w:r>
        <w:t xml:space="preserve"> supplied in either the system call using the -o argument (see above; in this case the </w:t>
      </w:r>
      <w:proofErr w:type="spellStart"/>
      <w:r>
        <w:t>basename</w:t>
      </w:r>
      <w:proofErr w:type="spellEnd"/>
      <w:r>
        <w:t xml:space="preserve"> specified was '</w:t>
      </w:r>
      <w:proofErr w:type="spellStart"/>
      <w:r>
        <w:t>fragout</w:t>
      </w:r>
      <w:proofErr w:type="spellEnd"/>
      <w:r>
        <w:t>') or in the filename specified in the model (fragmodelR.fca) if the 'automatically save results' box was checked. Note, the extensions '.patch', '.class', and '.land' are added automatically by the software.</w:t>
      </w:r>
    </w:p>
    <w:p w:rsidR="002B1C87" w:rsidRDefault="002B1C87" w:rsidP="002B1C87">
      <w:pPr>
        <w:pStyle w:val="ListParagraph"/>
        <w:numPr>
          <w:ilvl w:val="0"/>
          <w:numId w:val="8"/>
        </w:numPr>
        <w:tabs>
          <w:tab w:val="left" w:pos="720"/>
        </w:tabs>
      </w:pPr>
      <w:r>
        <w:t>Second, n</w:t>
      </w:r>
      <w:r w:rsidR="005C60E1">
        <w:t>ote</w:t>
      </w:r>
      <w:r>
        <w:t xml:space="preserve"> that</w:t>
      </w:r>
      <w:r w:rsidR="005C60E1">
        <w:t xml:space="preserve"> we used the </w:t>
      </w:r>
      <w:r w:rsidR="005C60E1" w:rsidRPr="002B1C87">
        <w:rPr>
          <w:b/>
        </w:rPr>
        <w:t>header=TRUE</w:t>
      </w:r>
      <w:r w:rsidR="005C60E1">
        <w:t xml:space="preserve"> argument because the FRAGSTATS output files contain a header line. </w:t>
      </w:r>
    </w:p>
    <w:p w:rsidR="00F9536F" w:rsidRDefault="002B1C87" w:rsidP="002B1C87">
      <w:pPr>
        <w:pStyle w:val="ListParagraph"/>
        <w:numPr>
          <w:ilvl w:val="0"/>
          <w:numId w:val="8"/>
        </w:numPr>
        <w:tabs>
          <w:tab w:val="left" w:pos="720"/>
        </w:tabs>
      </w:pPr>
      <w:r>
        <w:t>Lastly, not that we</w:t>
      </w:r>
      <w:r w:rsidR="005C60E1">
        <w:t xml:space="preserve"> also used the </w:t>
      </w:r>
      <w:proofErr w:type="spellStart"/>
      <w:r w:rsidR="005C60E1" w:rsidRPr="002B1C87">
        <w:rPr>
          <w:b/>
        </w:rPr>
        <w:t>strip.white</w:t>
      </w:r>
      <w:proofErr w:type="spellEnd"/>
      <w:r w:rsidR="005C60E1" w:rsidRPr="002B1C87">
        <w:rPr>
          <w:b/>
        </w:rPr>
        <w:t>=TRUE</w:t>
      </w:r>
      <w:r w:rsidR="005C60E1">
        <w:t xml:space="preserve"> argument to delete any leading and trailing blank spaces in the FRAGSTATS output files (mainly for cosmetic reasons).</w:t>
      </w:r>
    </w:p>
    <w:p w:rsidR="003400F2" w:rsidRDefault="003400F2" w:rsidP="00F9536F">
      <w:r>
        <w:lastRenderedPageBreak/>
        <w:t xml:space="preserve">Now </w:t>
      </w:r>
      <w:r w:rsidR="004A73F1">
        <w:t>that you have R objects containing the patch, class and landscape results, you can work with the output in R as you please. Of course the real advantage of R is running FRAGSTATS on multiple landscapes. This can be done as a single batch file or each landscape can be run separately and the outputs appended together. In either case, the resulting tables in R and can sorted, aggregated, plotted, merged with other data and incorporated into statistical models, etc.</w:t>
      </w:r>
    </w:p>
    <w:p w:rsidR="00EC7764" w:rsidRDefault="00EC7764" w:rsidP="00F9536F">
      <w:r>
        <w:t xml:space="preserve">As an example, you can combine the landscape and class metrics into a single </w:t>
      </w:r>
      <w:proofErr w:type="spellStart"/>
      <w:r>
        <w:t>dataframe</w:t>
      </w:r>
      <w:proofErr w:type="spellEnd"/>
      <w:r>
        <w:t xml:space="preserve"> in wide format</w:t>
      </w:r>
      <w:r w:rsidRPr="00EC7764">
        <w:t xml:space="preserve"> </w:t>
      </w:r>
      <w:r>
        <w:t xml:space="preserve">using the </w:t>
      </w:r>
      <w:proofErr w:type="spellStart"/>
      <w:r>
        <w:t>frag.combine</w:t>
      </w:r>
      <w:proofErr w:type="spellEnd"/>
      <w:r>
        <w:t xml:space="preserve">() function in the </w:t>
      </w:r>
      <w:proofErr w:type="spellStart"/>
      <w:r>
        <w:t>Rfrag</w:t>
      </w:r>
      <w:proofErr w:type="spellEnd"/>
      <w:r>
        <w:t xml:space="preserve"> library available from the  </w:t>
      </w:r>
      <w:proofErr w:type="spellStart"/>
      <w:r>
        <w:t>Fragstats</w:t>
      </w:r>
      <w:proofErr w:type="spellEnd"/>
      <w:r>
        <w:t xml:space="preserve"> website. First, you will have to install the </w:t>
      </w:r>
      <w:proofErr w:type="spellStart"/>
      <w:r>
        <w:t>Rfrag</w:t>
      </w:r>
      <w:proofErr w:type="spellEnd"/>
      <w:r>
        <w:t xml:space="preserve"> library. In </w:t>
      </w:r>
      <w:proofErr w:type="spellStart"/>
      <w:r>
        <w:t>RStudio</w:t>
      </w:r>
      <w:proofErr w:type="spellEnd"/>
      <w:r>
        <w:t xml:space="preserve"> you can install packages from the Tools drop-down menu. In this case, change the "Install from" to "Package Archive File", navigate to the folder where you stored the RFrag.zip file, and then click on the "Install" button. Once you have successfully installed the </w:t>
      </w:r>
      <w:proofErr w:type="spellStart"/>
      <w:r>
        <w:t>Rfrag</w:t>
      </w:r>
      <w:proofErr w:type="spellEnd"/>
      <w:r>
        <w:t xml:space="preserve"> package be sure to load it into memory as follows:</w:t>
      </w:r>
    </w:p>
    <w:p w:rsidR="00EC7764" w:rsidRDefault="00EC7764" w:rsidP="00EC7764">
      <w:r>
        <w:tab/>
      </w:r>
      <w:r>
        <w:rPr>
          <w:color w:val="0000FF"/>
        </w:rPr>
        <w:t>library(</w:t>
      </w:r>
      <w:proofErr w:type="spellStart"/>
      <w:r>
        <w:rPr>
          <w:color w:val="0000FF"/>
        </w:rPr>
        <w:t>Rfrag</w:t>
      </w:r>
      <w:proofErr w:type="spellEnd"/>
      <w:r>
        <w:rPr>
          <w:color w:val="0000FF"/>
        </w:rPr>
        <w:t>)</w:t>
      </w:r>
    </w:p>
    <w:p w:rsidR="00EC7764" w:rsidRDefault="001463F6" w:rsidP="00F9536F">
      <w:r>
        <w:t xml:space="preserve">Now you are ready to run the </w:t>
      </w:r>
      <w:proofErr w:type="spellStart"/>
      <w:r>
        <w:t>frag.combine</w:t>
      </w:r>
      <w:proofErr w:type="spellEnd"/>
      <w:r>
        <w:t>() function as follows:</w:t>
      </w:r>
    </w:p>
    <w:p w:rsidR="001463F6" w:rsidRPr="001463F6" w:rsidRDefault="001463F6" w:rsidP="001463F6">
      <w:pPr>
        <w:rPr>
          <w:color w:val="0000FF"/>
        </w:rPr>
      </w:pPr>
      <w:r>
        <w:tab/>
      </w:r>
      <w:r w:rsidRPr="001463F6">
        <w:rPr>
          <w:color w:val="0000FF"/>
        </w:rPr>
        <w:t xml:space="preserve">frag.combine('c:/work/fragstats/tutorial/tutorial_5/',inland='fragout.land',   </w:t>
      </w:r>
      <w:r w:rsidRPr="001463F6">
        <w:rPr>
          <w:color w:val="0000FF"/>
        </w:rPr>
        <w:tab/>
      </w:r>
      <w:r w:rsidRPr="001463F6">
        <w:rPr>
          <w:color w:val="0000FF"/>
        </w:rPr>
        <w:tab/>
      </w:r>
      <w:r w:rsidRPr="001463F6">
        <w:rPr>
          <w:color w:val="0000FF"/>
        </w:rPr>
        <w:tab/>
      </w:r>
      <w:proofErr w:type="spellStart"/>
      <w:r w:rsidRPr="001463F6">
        <w:rPr>
          <w:color w:val="0000FF"/>
        </w:rPr>
        <w:t>inclass</w:t>
      </w:r>
      <w:proofErr w:type="spellEnd"/>
      <w:r w:rsidRPr="001463F6">
        <w:rPr>
          <w:color w:val="0000FF"/>
        </w:rPr>
        <w:t>='</w:t>
      </w:r>
      <w:proofErr w:type="spellStart"/>
      <w:r w:rsidRPr="001463F6">
        <w:rPr>
          <w:color w:val="0000FF"/>
        </w:rPr>
        <w:t>fragout.class</w:t>
      </w:r>
      <w:proofErr w:type="spellEnd"/>
      <w:r w:rsidRPr="001463F6">
        <w:rPr>
          <w:color w:val="0000FF"/>
        </w:rPr>
        <w:t>')</w:t>
      </w:r>
    </w:p>
    <w:p w:rsidR="00EC7764" w:rsidRDefault="00EC7764" w:rsidP="00F9536F">
      <w:r w:rsidRPr="00EC7764">
        <w:t xml:space="preserve">This functions takes corresponding FRAGSTATS landscape (.land) and class (.class) output files and combines them into a single wide format file with a single row for each unique input landscape (LID). The class metrics are assigned names by combining the class name (TYPE) with each class metric and assigned to a column. Thus, a single landscape containing </w:t>
      </w:r>
      <w:r w:rsidR="001463F6">
        <w:t xml:space="preserve">6 </w:t>
      </w:r>
      <w:r w:rsidRPr="00EC7764">
        <w:t xml:space="preserve">classes and </w:t>
      </w:r>
      <w:r w:rsidR="001463F6">
        <w:t>4</w:t>
      </w:r>
      <w:r w:rsidRPr="00EC7764">
        <w:t xml:space="preserve"> class metrics</w:t>
      </w:r>
      <w:r w:rsidR="001463F6">
        <w:t>, as in this example,</w:t>
      </w:r>
      <w:r w:rsidRPr="00EC7764">
        <w:t xml:space="preserve"> will produce a data frame containing </w:t>
      </w:r>
      <w:r w:rsidR="001463F6">
        <w:t>24</w:t>
      </w:r>
      <w:r w:rsidRPr="00EC7764">
        <w:t xml:space="preserve"> columns (variables) for the factorial combination of classes and class metrics, and these will be added to the columns c</w:t>
      </w:r>
      <w:r w:rsidR="001463F6">
        <w:t>ontaining the landscape metrics, which in this example consists of 6 variables, for a total of 30 columns (variables). Note, i</w:t>
      </w:r>
      <w:r w:rsidRPr="00EC7764">
        <w:t>f the input files contain multiple landscape</w:t>
      </w:r>
      <w:r w:rsidR="001463F6">
        <w:t>s (e.g., resulting from running a batch file)</w:t>
      </w:r>
      <w:r w:rsidRPr="00EC7764">
        <w:t>, the output file will contain a single row for each input landscape.</w:t>
      </w:r>
    </w:p>
    <w:p w:rsidR="003F5306" w:rsidRDefault="00C90223" w:rsidP="003F5306">
      <w:proofErr w:type="spellStart"/>
      <w:r w:rsidRPr="00686226">
        <w:rPr>
          <w:b/>
          <w:i/>
          <w:u w:val="single"/>
        </w:rPr>
        <w:t>A</w:t>
      </w:r>
      <w:r>
        <w:rPr>
          <w:b/>
          <w:i/>
          <w:u w:val="single"/>
        </w:rPr>
        <w:t>scii</w:t>
      </w:r>
      <w:proofErr w:type="spellEnd"/>
      <w:r>
        <w:rPr>
          <w:b/>
          <w:i/>
          <w:u w:val="single"/>
        </w:rPr>
        <w:t>/binary grid</w:t>
      </w:r>
      <w:r w:rsidRPr="00686226">
        <w:rPr>
          <w:b/>
          <w:i/>
          <w:u w:val="single"/>
        </w:rPr>
        <w:t>s</w:t>
      </w:r>
      <w:r w:rsidRPr="00EB336B">
        <w:rPr>
          <w:b/>
          <w:i/>
        </w:rPr>
        <w:t>.</w:t>
      </w:r>
      <w:r>
        <w:t xml:space="preserve">--If you </w:t>
      </w:r>
      <w:r w:rsidR="00E439CB">
        <w:t xml:space="preserve">are working with </w:t>
      </w:r>
      <w:proofErr w:type="spellStart"/>
      <w:r>
        <w:t>ascii</w:t>
      </w:r>
      <w:proofErr w:type="spellEnd"/>
      <w:r>
        <w:t xml:space="preserve"> or binary grids</w:t>
      </w:r>
      <w:r w:rsidR="00E439CB">
        <w:t>, you will need to modify the script above slightly. I</w:t>
      </w:r>
      <w:r w:rsidR="003F5306">
        <w:t xml:space="preserve">n a typical application you are probably going to be generating your own grids in R, and thus you will not need to do this next step. However, for this tutorial, read in the provided </w:t>
      </w:r>
      <w:proofErr w:type="spellStart"/>
      <w:r w:rsidR="003F5306">
        <w:t>ascii</w:t>
      </w:r>
      <w:proofErr w:type="spellEnd"/>
      <w:r w:rsidR="003F5306">
        <w:t xml:space="preserve"> grid (reg78b.asc), as a matrix, into an object (m):</w:t>
      </w:r>
    </w:p>
    <w:p w:rsidR="003F5306" w:rsidRPr="0095713E" w:rsidRDefault="003F5306" w:rsidP="003F5306">
      <w:pPr>
        <w:rPr>
          <w:color w:val="0000FF"/>
        </w:rPr>
      </w:pPr>
      <w:r>
        <w:tab/>
      </w:r>
      <w:r w:rsidRPr="0095713E">
        <w:rPr>
          <w:color w:val="0000FF"/>
        </w:rPr>
        <w:t>m&lt;-</w:t>
      </w:r>
      <w:proofErr w:type="spellStart"/>
      <w:r w:rsidRPr="0095713E">
        <w:rPr>
          <w:color w:val="0000FF"/>
        </w:rPr>
        <w:t>as.matrix</w:t>
      </w:r>
      <w:proofErr w:type="spellEnd"/>
      <w:r w:rsidRPr="0095713E">
        <w:rPr>
          <w:color w:val="0000FF"/>
        </w:rPr>
        <w:t>(</w:t>
      </w:r>
      <w:proofErr w:type="spellStart"/>
      <w:r w:rsidRPr="0095713E">
        <w:rPr>
          <w:color w:val="0000FF"/>
        </w:rPr>
        <w:t>read.table</w:t>
      </w:r>
      <w:proofErr w:type="spellEnd"/>
      <w:r w:rsidRPr="0095713E">
        <w:rPr>
          <w:color w:val="0000FF"/>
        </w:rPr>
        <w:t>('reg78b.asc'))</w:t>
      </w:r>
    </w:p>
    <w:p w:rsidR="003F5306" w:rsidRDefault="003F5306" w:rsidP="003F5306">
      <w:r>
        <w:t xml:space="preserve">Next, write out the </w:t>
      </w:r>
      <w:proofErr w:type="spellStart"/>
      <w:r>
        <w:t>ascii</w:t>
      </w:r>
      <w:proofErr w:type="spellEnd"/>
      <w:r>
        <w:t xml:space="preserve"> grid to disk. Note, you may not need to do this step in a real application; it all depends on how you are generating the grids to be analyzed in </w:t>
      </w:r>
      <w:r>
        <w:lastRenderedPageBreak/>
        <w:t>FRAGSTATS. But for this tutorial, write out the grid you just read in back to disk, noting that you don't want to write out the row and column names of the matrix:</w:t>
      </w:r>
    </w:p>
    <w:p w:rsidR="003F5306" w:rsidRPr="0095713E" w:rsidRDefault="003F5306" w:rsidP="003F5306">
      <w:pPr>
        <w:rPr>
          <w:color w:val="0000FF"/>
        </w:rPr>
      </w:pPr>
      <w:r>
        <w:tab/>
      </w:r>
      <w:proofErr w:type="spellStart"/>
      <w:r w:rsidRPr="0095713E">
        <w:rPr>
          <w:color w:val="0000FF"/>
        </w:rPr>
        <w:t>write.table</w:t>
      </w:r>
      <w:proofErr w:type="spellEnd"/>
      <w:r w:rsidRPr="0095713E">
        <w:rPr>
          <w:color w:val="0000FF"/>
        </w:rPr>
        <w:t>(</w:t>
      </w:r>
      <w:proofErr w:type="spellStart"/>
      <w:r w:rsidRPr="0095713E">
        <w:rPr>
          <w:color w:val="0000FF"/>
        </w:rPr>
        <w:t>m,file</w:t>
      </w:r>
      <w:proofErr w:type="spellEnd"/>
      <w:r w:rsidRPr="0095713E">
        <w:rPr>
          <w:color w:val="0000FF"/>
        </w:rPr>
        <w:t>='</w:t>
      </w:r>
      <w:r>
        <w:rPr>
          <w:color w:val="0000FF"/>
        </w:rPr>
        <w:t>reg78b</w:t>
      </w:r>
      <w:r w:rsidRPr="0095713E">
        <w:rPr>
          <w:color w:val="0000FF"/>
        </w:rPr>
        <w:t>.asc',row.names=</w:t>
      </w:r>
      <w:proofErr w:type="spellStart"/>
      <w:r w:rsidRPr="0095713E">
        <w:rPr>
          <w:color w:val="0000FF"/>
        </w:rPr>
        <w:t>FALSE,col.names</w:t>
      </w:r>
      <w:proofErr w:type="spellEnd"/>
      <w:r w:rsidRPr="0095713E">
        <w:rPr>
          <w:color w:val="0000FF"/>
        </w:rPr>
        <w:t>=FALSE)</w:t>
      </w:r>
    </w:p>
    <w:p w:rsidR="003F5306" w:rsidRDefault="003F5306" w:rsidP="003F5306">
      <w:r>
        <w:t>Next, create a FRAGSTATS batch file to list the input grids (or single grid in this case) to be analyzed along with their grid attributes. First, create a temporary object containing the contents of the batch file, and then write it to disk:</w:t>
      </w:r>
    </w:p>
    <w:p w:rsidR="003F5306" w:rsidRPr="0095713E" w:rsidRDefault="003F5306" w:rsidP="003F5306">
      <w:pPr>
        <w:rPr>
          <w:color w:val="0000FF"/>
        </w:rPr>
      </w:pPr>
      <w:r>
        <w:tab/>
      </w:r>
      <w:r w:rsidRPr="0095713E">
        <w:rPr>
          <w:color w:val="0000FF"/>
        </w:rPr>
        <w:t>temp&lt;-paste('c:\\work\\</w:t>
      </w:r>
      <w:proofErr w:type="spellStart"/>
      <w:r w:rsidRPr="0095713E">
        <w:rPr>
          <w:color w:val="0000FF"/>
        </w:rPr>
        <w:t>fragstats</w:t>
      </w:r>
      <w:proofErr w:type="spellEnd"/>
      <w:r w:rsidRPr="0095713E">
        <w:rPr>
          <w:color w:val="0000FF"/>
        </w:rPr>
        <w:t>\\tutorial\\</w:t>
      </w:r>
      <w:r w:rsidR="00E439CB">
        <w:rPr>
          <w:color w:val="0000FF"/>
        </w:rPr>
        <w:t xml:space="preserve">tutorial_5\\ </w:t>
      </w:r>
      <w:r w:rsidRPr="0095713E">
        <w:rPr>
          <w:color w:val="0000FF"/>
        </w:rPr>
        <w:t>reg78b.asc',</w:t>
      </w:r>
      <w:r w:rsidR="00E439CB">
        <w:rPr>
          <w:color w:val="0000FF"/>
        </w:rPr>
        <w:t xml:space="preserve"> </w:t>
      </w:r>
      <w:r w:rsidR="00E439CB">
        <w:rPr>
          <w:color w:val="0000FF"/>
        </w:rPr>
        <w:tab/>
      </w:r>
      <w:r w:rsidR="00E439CB">
        <w:rPr>
          <w:color w:val="0000FF"/>
        </w:rPr>
        <w:tab/>
      </w:r>
      <w:r w:rsidR="00E439CB">
        <w:rPr>
          <w:color w:val="0000FF"/>
        </w:rPr>
        <w:tab/>
      </w:r>
      <w:r w:rsidR="00E439CB">
        <w:rPr>
          <w:color w:val="0000FF"/>
        </w:rPr>
        <w:tab/>
      </w:r>
      <w:r w:rsidRPr="0095713E">
        <w:rPr>
          <w:color w:val="0000FF"/>
        </w:rPr>
        <w:t>'50','999',dim(m)[1],dim(m)[2],</w:t>
      </w:r>
      <w:r>
        <w:rPr>
          <w:color w:val="0000FF"/>
        </w:rPr>
        <w:t>'9999',</w:t>
      </w:r>
      <w:r w:rsidRPr="0095713E">
        <w:rPr>
          <w:color w:val="0000FF"/>
        </w:rPr>
        <w:t>'IDF_ASCII',sep=',')</w:t>
      </w:r>
    </w:p>
    <w:p w:rsidR="003F5306" w:rsidRPr="0095713E" w:rsidRDefault="003F5306" w:rsidP="003F5306">
      <w:pPr>
        <w:rPr>
          <w:color w:val="0000FF"/>
        </w:rPr>
      </w:pPr>
      <w:r w:rsidRPr="0095713E">
        <w:rPr>
          <w:color w:val="0000FF"/>
        </w:rPr>
        <w:tab/>
        <w:t>write.table(temp,file='</w:t>
      </w:r>
      <w:r w:rsidR="00E439CB">
        <w:rPr>
          <w:color w:val="0000FF"/>
        </w:rPr>
        <w:t>ascii</w:t>
      </w:r>
      <w:r w:rsidRPr="0095713E">
        <w:rPr>
          <w:color w:val="0000FF"/>
        </w:rPr>
        <w:t>batch.fbt',quote=FALSE,row.names=FALSE,</w:t>
      </w:r>
      <w:r w:rsidR="00E439CB">
        <w:rPr>
          <w:color w:val="0000FF"/>
        </w:rPr>
        <w:t xml:space="preserve"> </w:t>
      </w:r>
      <w:r w:rsidR="00E439CB">
        <w:rPr>
          <w:color w:val="0000FF"/>
        </w:rPr>
        <w:tab/>
      </w:r>
      <w:r w:rsidR="00E439CB">
        <w:rPr>
          <w:color w:val="0000FF"/>
        </w:rPr>
        <w:tab/>
      </w:r>
      <w:r w:rsidR="00E439CB">
        <w:rPr>
          <w:color w:val="0000FF"/>
        </w:rPr>
        <w:tab/>
      </w:r>
      <w:r w:rsidR="00E439CB">
        <w:rPr>
          <w:color w:val="0000FF"/>
        </w:rPr>
        <w:tab/>
      </w:r>
      <w:proofErr w:type="spellStart"/>
      <w:r w:rsidRPr="0095713E">
        <w:rPr>
          <w:color w:val="0000FF"/>
        </w:rPr>
        <w:t>col.names</w:t>
      </w:r>
      <w:proofErr w:type="spellEnd"/>
      <w:r w:rsidRPr="0095713E">
        <w:rPr>
          <w:color w:val="0000FF"/>
        </w:rPr>
        <w:t>=FALSE)</w:t>
      </w:r>
    </w:p>
    <w:p w:rsidR="003F5306" w:rsidRDefault="00731656" w:rsidP="00E439CB">
      <w:r>
        <w:t>The fourth and fifth arguments of the batch file</w:t>
      </w:r>
      <w:r w:rsidR="00E439CB">
        <w:t xml:space="preserve"> pertain to the number of rows and columns</w:t>
      </w:r>
      <w:r>
        <w:t xml:space="preserve">, and </w:t>
      </w:r>
      <w:r w:rsidR="003F5306">
        <w:t xml:space="preserve">we extracted these attributes from the matrix object using the dim() function, which returns a vector with the matrix dimensions. We used </w:t>
      </w:r>
      <w:r w:rsidR="003F5306" w:rsidRPr="00326A2B">
        <w:rPr>
          <w:b/>
        </w:rPr>
        <w:t>dim(m)[1]</w:t>
      </w:r>
      <w:r w:rsidR="003F5306">
        <w:t xml:space="preserve"> to extract the first element of the vector, which is equal to the number of rows, and </w:t>
      </w:r>
      <w:r w:rsidR="003F5306" w:rsidRPr="00326A2B">
        <w:rPr>
          <w:b/>
        </w:rPr>
        <w:t xml:space="preserve">dim(m)[2] </w:t>
      </w:r>
      <w:r w:rsidR="003F5306">
        <w:t xml:space="preserve">to extract the second element of the vector, which is equal to the number of columns. </w:t>
      </w:r>
    </w:p>
    <w:p w:rsidR="00731656" w:rsidRDefault="00731656" w:rsidP="00731656">
      <w:r>
        <w:t>Next, use the system() function to execute the FRAGSTATS command line executable (frg.exe) from the system command line:</w:t>
      </w:r>
    </w:p>
    <w:p w:rsidR="00731656" w:rsidRDefault="003F5306" w:rsidP="00731656">
      <w:pPr>
        <w:spacing w:after="0"/>
        <w:contextualSpacing/>
        <w:rPr>
          <w:color w:val="0000FF"/>
        </w:rPr>
      </w:pPr>
      <w:r>
        <w:rPr>
          <w:color w:val="0000FF"/>
        </w:rPr>
        <w:tab/>
      </w:r>
      <w:r w:rsidRPr="0095713E">
        <w:rPr>
          <w:color w:val="0000FF"/>
        </w:rPr>
        <w:t>system('</w:t>
      </w:r>
      <w:proofErr w:type="spellStart"/>
      <w:r w:rsidRPr="0095713E">
        <w:rPr>
          <w:color w:val="0000FF"/>
        </w:rPr>
        <w:t>frg</w:t>
      </w:r>
      <w:proofErr w:type="spellEnd"/>
      <w:r w:rsidRPr="0095713E">
        <w:rPr>
          <w:color w:val="0000FF"/>
        </w:rPr>
        <w:t xml:space="preserve"> -m fragmodelR.fca -b </w:t>
      </w:r>
      <w:r w:rsidR="00731656">
        <w:rPr>
          <w:color w:val="0000FF"/>
        </w:rPr>
        <w:t>ascii</w:t>
      </w:r>
      <w:r w:rsidRPr="0095713E">
        <w:rPr>
          <w:color w:val="0000FF"/>
        </w:rPr>
        <w:t xml:space="preserve">batch.fbt </w:t>
      </w:r>
    </w:p>
    <w:p w:rsidR="00731656" w:rsidRDefault="00731656" w:rsidP="00731656">
      <w:pPr>
        <w:contextualSpacing/>
        <w:rPr>
          <w:color w:val="0000FF"/>
        </w:rPr>
      </w:pPr>
      <w:r>
        <w:rPr>
          <w:color w:val="0000FF"/>
        </w:rPr>
        <w:tab/>
      </w:r>
      <w:r>
        <w:rPr>
          <w:color w:val="0000FF"/>
        </w:rPr>
        <w:tab/>
      </w:r>
      <w:r w:rsidR="003F5306" w:rsidRPr="0095713E">
        <w:rPr>
          <w:color w:val="0000FF"/>
        </w:rPr>
        <w:t>-o</w:t>
      </w:r>
      <w:r>
        <w:rPr>
          <w:color w:val="0000FF"/>
        </w:rPr>
        <w:t xml:space="preserve"> </w:t>
      </w:r>
      <w:r w:rsidR="003F5306" w:rsidRPr="0095713E">
        <w:rPr>
          <w:color w:val="0000FF"/>
        </w:rPr>
        <w:t>c:\\work\\fragstats\\tutorial\\</w:t>
      </w:r>
      <w:r w:rsidR="003F5306">
        <w:rPr>
          <w:color w:val="0000FF"/>
        </w:rPr>
        <w:t>tutorial_5\\</w:t>
      </w:r>
      <w:r w:rsidR="003F5306" w:rsidRPr="0095713E">
        <w:rPr>
          <w:color w:val="0000FF"/>
        </w:rPr>
        <w:t>fragout'</w:t>
      </w:r>
    </w:p>
    <w:p w:rsidR="00731656" w:rsidRDefault="00731656" w:rsidP="00731656">
      <w:pPr>
        <w:contextualSpacing/>
      </w:pPr>
    </w:p>
    <w:p w:rsidR="00731656" w:rsidRDefault="00731656" w:rsidP="00731656">
      <w:pPr>
        <w:contextualSpacing/>
      </w:pPr>
      <w:r>
        <w:t>Lastly, read in the FRAGSTATS output generated from the execution above:</w:t>
      </w:r>
    </w:p>
    <w:p w:rsidR="00731656" w:rsidRPr="002270B5" w:rsidRDefault="00731656" w:rsidP="00731656">
      <w:pPr>
        <w:tabs>
          <w:tab w:val="left" w:pos="1440"/>
        </w:tabs>
        <w:ind w:left="1440" w:hanging="720"/>
        <w:rPr>
          <w:color w:val="0000FF"/>
        </w:rPr>
      </w:pPr>
      <w:r w:rsidRPr="002270B5">
        <w:rPr>
          <w:color w:val="0000FF"/>
        </w:rPr>
        <w:t xml:space="preserve">frag.patch&lt;-read.csv('fragout.patch',header=TRUE,strip.white=TRUE, </w:t>
      </w:r>
      <w:proofErr w:type="spellStart"/>
      <w:r w:rsidRPr="002270B5">
        <w:rPr>
          <w:color w:val="0000FF"/>
        </w:rPr>
        <w:t>na.strings</w:t>
      </w:r>
      <w:proofErr w:type="spellEnd"/>
      <w:r w:rsidRPr="002270B5">
        <w:rPr>
          <w:color w:val="0000FF"/>
        </w:rPr>
        <w:t>='N/A')</w:t>
      </w:r>
    </w:p>
    <w:p w:rsidR="00731656" w:rsidRPr="002270B5" w:rsidRDefault="00731656" w:rsidP="00731656">
      <w:pPr>
        <w:ind w:left="1440" w:hanging="720"/>
        <w:rPr>
          <w:color w:val="0000FF"/>
        </w:rPr>
      </w:pPr>
      <w:r w:rsidRPr="002270B5">
        <w:rPr>
          <w:color w:val="0000FF"/>
        </w:rPr>
        <w:t xml:space="preserve">frag.class&lt;-read.csv('fragout.class',header=TRUE,strip.white=TRUE, </w:t>
      </w:r>
      <w:proofErr w:type="spellStart"/>
      <w:r w:rsidRPr="002270B5">
        <w:rPr>
          <w:color w:val="0000FF"/>
        </w:rPr>
        <w:t>na.strings</w:t>
      </w:r>
      <w:proofErr w:type="spellEnd"/>
      <w:r w:rsidRPr="002270B5">
        <w:rPr>
          <w:color w:val="0000FF"/>
        </w:rPr>
        <w:t>='N/A')</w:t>
      </w:r>
    </w:p>
    <w:p w:rsidR="00731656" w:rsidRPr="002270B5" w:rsidRDefault="00731656" w:rsidP="00731656">
      <w:pPr>
        <w:ind w:left="1440" w:hanging="720"/>
        <w:rPr>
          <w:color w:val="0000FF"/>
        </w:rPr>
      </w:pPr>
      <w:proofErr w:type="spellStart"/>
      <w:r w:rsidRPr="002270B5">
        <w:rPr>
          <w:color w:val="0000FF"/>
        </w:rPr>
        <w:t>frag.land</w:t>
      </w:r>
      <w:proofErr w:type="spellEnd"/>
      <w:r w:rsidRPr="002270B5">
        <w:rPr>
          <w:color w:val="0000FF"/>
        </w:rPr>
        <w:t>&lt;-read.csv('</w:t>
      </w:r>
      <w:proofErr w:type="spellStart"/>
      <w:r w:rsidRPr="002270B5">
        <w:rPr>
          <w:color w:val="0000FF"/>
        </w:rPr>
        <w:t>fragout.land',header</w:t>
      </w:r>
      <w:proofErr w:type="spellEnd"/>
      <w:r w:rsidRPr="002270B5">
        <w:rPr>
          <w:color w:val="0000FF"/>
        </w:rPr>
        <w:t>=</w:t>
      </w:r>
      <w:proofErr w:type="spellStart"/>
      <w:r w:rsidRPr="002270B5">
        <w:rPr>
          <w:color w:val="0000FF"/>
        </w:rPr>
        <w:t>TRUE,strip.white</w:t>
      </w:r>
      <w:proofErr w:type="spellEnd"/>
      <w:r w:rsidRPr="002270B5">
        <w:rPr>
          <w:color w:val="0000FF"/>
        </w:rPr>
        <w:t xml:space="preserve">=TRUE, </w:t>
      </w:r>
      <w:proofErr w:type="spellStart"/>
      <w:r w:rsidRPr="002270B5">
        <w:rPr>
          <w:color w:val="0000FF"/>
        </w:rPr>
        <w:t>na.strings</w:t>
      </w:r>
      <w:proofErr w:type="spellEnd"/>
      <w:r w:rsidRPr="002270B5">
        <w:rPr>
          <w:color w:val="0000FF"/>
        </w:rPr>
        <w:t>='N/A')</w:t>
      </w:r>
    </w:p>
    <w:p w:rsidR="00731656" w:rsidRPr="00731656" w:rsidRDefault="00731656" w:rsidP="00731656">
      <w:pPr>
        <w:spacing w:after="0"/>
        <w:contextualSpacing/>
        <w:rPr>
          <w:color w:val="0000FF"/>
        </w:rPr>
      </w:pPr>
    </w:p>
    <w:p w:rsidR="005605B3" w:rsidRPr="005605B3" w:rsidRDefault="005605B3" w:rsidP="005605B3">
      <w:pPr>
        <w:pStyle w:val="Heading1"/>
      </w:pPr>
      <w:r w:rsidRPr="005605B3">
        <w:lastRenderedPageBreak/>
        <w:t>Tutorial 6. Using sampling strategies to analyze sub-landscapes</w:t>
      </w:r>
    </w:p>
    <w:p w:rsidR="005605B3" w:rsidRDefault="005605B3" w:rsidP="005605B3">
      <w:r>
        <w:t>In this tutorial, you will use various sampling strategies to analyze sub-landscapes, including</w:t>
      </w:r>
      <w:r w:rsidR="007A0C89">
        <w:t>:</w:t>
      </w:r>
      <w:r>
        <w:t xml:space="preserve"> 1) exhaustive sampling </w:t>
      </w:r>
      <w:r w:rsidR="007A0C89">
        <w:t xml:space="preserve">based on </w:t>
      </w:r>
      <w:r w:rsidR="0029298C">
        <w:t xml:space="preserve">either </w:t>
      </w:r>
      <w:r>
        <w:t>user-provided</w:t>
      </w:r>
      <w:r w:rsidR="007A0C89">
        <w:t xml:space="preserve"> tiles</w:t>
      </w:r>
      <w:r>
        <w:t xml:space="preserve">, or </w:t>
      </w:r>
      <w:r w:rsidR="007A0C89">
        <w:t xml:space="preserve">a </w:t>
      </w:r>
      <w:r>
        <w:t xml:space="preserve">systematic tiling scheme, and 2) partial sampling based on user-specified windows around </w:t>
      </w:r>
      <w:r w:rsidR="0029298C">
        <w:t xml:space="preserve">either </w:t>
      </w:r>
      <w:r>
        <w:t>user-provided or random sample points.</w:t>
      </w:r>
    </w:p>
    <w:p w:rsidR="00C50DD4" w:rsidRDefault="00C50DD4" w:rsidP="00C50DD4">
      <w:r>
        <w:t>Note, this tutorial assumes that you now have a basic working understanding of FRAGSTATS from completing tutorial</w:t>
      </w:r>
      <w:r w:rsidR="007A0C89">
        <w:t>s</w:t>
      </w:r>
      <w:r>
        <w:t xml:space="preserve"> #1 and #2 and/or reading the detailed user guidelines that come</w:t>
      </w:r>
      <w:r w:rsidR="007A0C89">
        <w:t>s</w:t>
      </w:r>
      <w:r>
        <w:t xml:space="preserve"> with the FRAGSTATS software.</w:t>
      </w:r>
    </w:p>
    <w:p w:rsidR="00C50DD4" w:rsidRDefault="00C50DD4" w:rsidP="00C50DD4">
      <w:pPr>
        <w:pStyle w:val="Heading2"/>
      </w:pPr>
      <w:r>
        <w:t>1. Open FRAGSTATS</w:t>
      </w:r>
    </w:p>
    <w:p w:rsidR="00C50DD4" w:rsidRDefault="00C50DD4" w:rsidP="00C50DD4">
      <w:r>
        <w:t xml:space="preserve">First, open FRAGSTATS from the start menu or by double clicking on the FRAGSTATS icon on the desktop. Remember, if you have an ESRI </w:t>
      </w:r>
      <w:proofErr w:type="spellStart"/>
      <w:r>
        <w:t>ArcGIS</w:t>
      </w:r>
      <w:proofErr w:type="spellEnd"/>
      <w:r>
        <w:t xml:space="preserve"> </w:t>
      </w:r>
      <w:r w:rsidR="00B05A9F">
        <w:t>(</w:t>
      </w:r>
      <w:r w:rsidR="00B05A9F" w:rsidRPr="00DE368A">
        <w:rPr>
          <w:b/>
        </w:rPr>
        <w:t>v10.0 or earlier</w:t>
      </w:r>
      <w:r w:rsidR="00B05A9F">
        <w:t xml:space="preserve">) </w:t>
      </w:r>
      <w:r>
        <w:t xml:space="preserve">installation, there may be a significant delay (up to 30 seconds in some cases) in opening the user interface as FRAGSTATS tries to secure a valid </w:t>
      </w:r>
      <w:proofErr w:type="spellStart"/>
      <w:r>
        <w:t>ArcGIS</w:t>
      </w:r>
      <w:proofErr w:type="spellEnd"/>
      <w:r>
        <w:t xml:space="preserve"> license, so be patient and don't forget to thank ESRI for their license management while you're waiting.</w:t>
      </w:r>
      <w:r w:rsidRPr="006D1E28">
        <w:t xml:space="preserve"> </w:t>
      </w:r>
      <w:r w:rsidR="0018359F">
        <w:t xml:space="preserve">Note, if you have a later version of </w:t>
      </w:r>
      <w:proofErr w:type="spellStart"/>
      <w:r w:rsidR="0018359F">
        <w:t>ArcGIS</w:t>
      </w:r>
      <w:proofErr w:type="spellEnd"/>
      <w:r w:rsidR="0018359F">
        <w:t xml:space="preserve"> installed on your machine or you don't have a valid ESRI Spatial Analyst license or you simply don't want to run FRAGSTATS with </w:t>
      </w:r>
      <w:proofErr w:type="spellStart"/>
      <w:r w:rsidR="0018359F">
        <w:t>ArcGrids</w:t>
      </w:r>
      <w:proofErr w:type="spellEnd"/>
      <w:r w:rsidR="0018359F">
        <w:t xml:space="preserve">, then be sure that your system's environmental "path" variable does </w:t>
      </w:r>
      <w:r w:rsidR="0018359F" w:rsidRPr="00D96176">
        <w:rPr>
          <w:b/>
        </w:rPr>
        <w:t>NOT</w:t>
      </w:r>
      <w:r w:rsidR="0018359F">
        <w:t xml:space="preserve"> contain a path to </w:t>
      </w:r>
      <w:proofErr w:type="spellStart"/>
      <w:r w:rsidR="0018359F">
        <w:t>ArcGIS</w:t>
      </w:r>
      <w:proofErr w:type="spellEnd"/>
      <w:r w:rsidR="0018359F">
        <w:t>. See tutorial #1 for details.</w:t>
      </w:r>
    </w:p>
    <w:p w:rsidR="00C50DD4" w:rsidRDefault="00C50DD4" w:rsidP="00C50DD4">
      <w:pPr>
        <w:pStyle w:val="Heading2"/>
      </w:pPr>
      <w:r>
        <w:t>2. Create a FRAGSTATS model</w:t>
      </w:r>
    </w:p>
    <w:p w:rsidR="00C50DD4" w:rsidRDefault="00C50DD4" w:rsidP="00C50DD4">
      <w:r>
        <w:t xml:space="preserve">Next, create a New FRAGSTATS model, as before (see tutorial #2).  Simply click on the </w:t>
      </w:r>
      <w:r w:rsidRPr="006D1E28">
        <w:rPr>
          <w:b/>
        </w:rPr>
        <w:t>New</w:t>
      </w:r>
      <w:r>
        <w:t xml:space="preserve"> button on the tool bar or select </w:t>
      </w:r>
      <w:r w:rsidRPr="006E7EA4">
        <w:rPr>
          <w:b/>
        </w:rPr>
        <w:t>New</w:t>
      </w:r>
      <w:r>
        <w:t xml:space="preserve"> from the File drop-down menu. This creates a blank model for you to parameterize. </w:t>
      </w:r>
    </w:p>
    <w:p w:rsidR="00C50DD4" w:rsidRDefault="00C50DD4" w:rsidP="00C50DD4">
      <w:pPr>
        <w:pStyle w:val="Heading2"/>
      </w:pPr>
      <w:r>
        <w:t>3. Import a grid</w:t>
      </w:r>
    </w:p>
    <w:p w:rsidR="00C50DD4" w:rsidRDefault="00C50DD4" w:rsidP="00C50DD4">
      <w:r>
        <w:t xml:space="preserve">Next, import a grid to analyze, as before (see tutorial #2). Specifically, click on the </w:t>
      </w:r>
      <w:r w:rsidRPr="00FD7204">
        <w:rPr>
          <w:b/>
        </w:rPr>
        <w:t>Add layer</w:t>
      </w:r>
      <w:r>
        <w:t xml:space="preserve"> button in the Batch management section of the user interface on the Input layers tab to open the import data dialog and add the provided </w:t>
      </w:r>
      <w:proofErr w:type="spellStart"/>
      <w:r w:rsidR="00F755AF">
        <w:rPr>
          <w:b/>
        </w:rPr>
        <w:t>lugrid</w:t>
      </w:r>
      <w:proofErr w:type="spellEnd"/>
      <w:r>
        <w:t xml:space="preserve"> grid. N</w:t>
      </w:r>
      <w:r w:rsidR="00C22CFC">
        <w:t xml:space="preserve">ote, if you are working with </w:t>
      </w:r>
      <w:proofErr w:type="spellStart"/>
      <w:r w:rsidR="00C22CFC">
        <w:t>GeoTIFFs</w:t>
      </w:r>
      <w:proofErr w:type="spellEnd"/>
      <w:r w:rsidR="00C22CFC">
        <w:t xml:space="preserve"> (or </w:t>
      </w:r>
      <w:proofErr w:type="spellStart"/>
      <w:r w:rsidR="00C22CFC">
        <w:t>ArcGrid</w:t>
      </w:r>
      <w:proofErr w:type="spellEnd"/>
      <w:r w:rsidR="00C22CFC">
        <w:t>)</w:t>
      </w:r>
      <w:r>
        <w:t xml:space="preserve">, </w:t>
      </w:r>
      <w:r w:rsidR="0001781D">
        <w:t xml:space="preserve">simply </w:t>
      </w:r>
      <w:r>
        <w:t xml:space="preserve">import the </w:t>
      </w:r>
      <w:proofErr w:type="spellStart"/>
      <w:r w:rsidR="00C22CFC">
        <w:t>GeoTIFF</w:t>
      </w:r>
      <w:proofErr w:type="spellEnd"/>
      <w:r w:rsidR="00C22CFC">
        <w:t xml:space="preserve"> (or </w:t>
      </w:r>
      <w:proofErr w:type="spellStart"/>
      <w:r w:rsidR="00C22CFC">
        <w:t>ArcGrid</w:t>
      </w:r>
      <w:proofErr w:type="spellEnd"/>
      <w:r w:rsidR="006D3A61">
        <w:t>)</w:t>
      </w:r>
      <w:r>
        <w:t xml:space="preserve">; otherwise, import </w:t>
      </w:r>
      <w:r w:rsidR="0001781D">
        <w:t xml:space="preserve">the corresponding </w:t>
      </w:r>
      <w:proofErr w:type="spellStart"/>
      <w:r w:rsidR="0001781D">
        <w:t>ascii</w:t>
      </w:r>
      <w:proofErr w:type="spellEnd"/>
      <w:r w:rsidR="0001781D">
        <w:t xml:space="preserve"> grid with the following grid attributes:</w:t>
      </w:r>
    </w:p>
    <w:p w:rsidR="00B05A9F" w:rsidRDefault="0008365C" w:rsidP="00B05A9F">
      <w:pPr>
        <w:spacing w:after="0" w:line="240" w:lineRule="auto"/>
        <w:ind w:left="720"/>
      </w:pPr>
      <w:r>
        <w:t>Row count:</w:t>
      </w:r>
      <w:r w:rsidR="00B05A9F">
        <w:t xml:space="preserve">  1035</w:t>
      </w:r>
    </w:p>
    <w:p w:rsidR="00B05A9F" w:rsidRDefault="00B05A9F" w:rsidP="00B05A9F">
      <w:pPr>
        <w:spacing w:after="0" w:line="240" w:lineRule="auto"/>
        <w:ind w:left="720"/>
      </w:pPr>
      <w:r>
        <w:t>Column count</w:t>
      </w:r>
      <w:r w:rsidR="0008365C">
        <w:t xml:space="preserve">:  </w:t>
      </w:r>
      <w:r w:rsidR="00151AAE">
        <w:t>1104</w:t>
      </w:r>
    </w:p>
    <w:p w:rsidR="00B05A9F" w:rsidRDefault="00B05A9F" w:rsidP="00B05A9F">
      <w:pPr>
        <w:spacing w:after="0" w:line="240" w:lineRule="auto"/>
        <w:ind w:left="720"/>
      </w:pPr>
      <w:r>
        <w:t>Background value</w:t>
      </w:r>
      <w:r w:rsidR="0008365C">
        <w:t xml:space="preserve">:  </w:t>
      </w:r>
      <w:r>
        <w:t>999</w:t>
      </w:r>
    </w:p>
    <w:p w:rsidR="00B05A9F" w:rsidRDefault="00B05A9F" w:rsidP="00B05A9F">
      <w:pPr>
        <w:spacing w:after="0" w:line="240" w:lineRule="auto"/>
        <w:ind w:left="720"/>
      </w:pPr>
      <w:r>
        <w:t>C</w:t>
      </w:r>
      <w:r w:rsidR="00151AAE">
        <w:t>ell</w:t>
      </w:r>
      <w:r>
        <w:t xml:space="preserve"> </w:t>
      </w:r>
      <w:r w:rsidR="00151AAE">
        <w:t>size</w:t>
      </w:r>
      <w:r w:rsidR="0008365C">
        <w:t xml:space="preserve">:  </w:t>
      </w:r>
      <w:r w:rsidR="00151AAE">
        <w:t>50</w:t>
      </w:r>
    </w:p>
    <w:p w:rsidR="00DE368A" w:rsidRDefault="00DE368A" w:rsidP="00B05A9F">
      <w:pPr>
        <w:spacing w:after="0" w:line="240" w:lineRule="auto"/>
        <w:ind w:left="720"/>
      </w:pPr>
      <w:proofErr w:type="spellStart"/>
      <w:r>
        <w:t>Nodata</w:t>
      </w:r>
      <w:proofErr w:type="spellEnd"/>
      <w:r>
        <w:t xml:space="preserve"> value: 9999</w:t>
      </w:r>
    </w:p>
    <w:p w:rsidR="00B05A9F" w:rsidRDefault="00B05A9F" w:rsidP="00B05A9F">
      <w:pPr>
        <w:spacing w:after="0" w:line="240" w:lineRule="auto"/>
        <w:ind w:left="720"/>
      </w:pPr>
    </w:p>
    <w:p w:rsidR="006D3A61" w:rsidRDefault="006D3A61" w:rsidP="006D3A61">
      <w:pPr>
        <w:spacing w:after="0" w:line="240" w:lineRule="auto"/>
      </w:pPr>
      <w:r>
        <w:lastRenderedPageBreak/>
        <w:t>Let's recall from tutorial #1 what the input grid looks like:</w:t>
      </w:r>
    </w:p>
    <w:p w:rsidR="006D3A61" w:rsidRDefault="006D3A61" w:rsidP="006D3A61">
      <w:pPr>
        <w:spacing w:after="0" w:line="240" w:lineRule="auto"/>
      </w:pPr>
    </w:p>
    <w:p w:rsidR="006D3A61" w:rsidRDefault="00310B54" w:rsidP="006D3A61">
      <w:pPr>
        <w:spacing w:after="0" w:line="240" w:lineRule="auto"/>
        <w:jc w:val="center"/>
      </w:pPr>
      <w:r>
        <w:rPr>
          <w:noProof/>
        </w:rPr>
        <w:drawing>
          <wp:inline distT="0" distB="0" distL="0" distR="0">
            <wp:extent cx="5943600" cy="5582470"/>
            <wp:effectExtent l="19050" t="0" r="0" b="0"/>
            <wp:docPr id="2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srcRect/>
                    <a:stretch>
                      <a:fillRect/>
                    </a:stretch>
                  </pic:blipFill>
                  <pic:spPr bwMode="auto">
                    <a:xfrm>
                      <a:off x="0" y="0"/>
                      <a:ext cx="5943600" cy="5582470"/>
                    </a:xfrm>
                    <a:prstGeom prst="rect">
                      <a:avLst/>
                    </a:prstGeom>
                    <a:noFill/>
                    <a:ln w="9525">
                      <a:noFill/>
                      <a:miter lim="800000"/>
                      <a:headEnd/>
                      <a:tailEnd/>
                    </a:ln>
                  </pic:spPr>
                </pic:pic>
              </a:graphicData>
            </a:graphic>
          </wp:inline>
        </w:drawing>
      </w:r>
    </w:p>
    <w:p w:rsidR="006D3A61" w:rsidRDefault="006D3A61" w:rsidP="006D3A61">
      <w:pPr>
        <w:spacing w:after="0" w:line="240" w:lineRule="auto"/>
        <w:jc w:val="center"/>
      </w:pPr>
    </w:p>
    <w:p w:rsidR="006D3A61" w:rsidRDefault="006D3A61" w:rsidP="00567EC9">
      <w:r>
        <w:t xml:space="preserve">If you are working with ESRI </w:t>
      </w:r>
      <w:proofErr w:type="spellStart"/>
      <w:r>
        <w:t>ArcGIS</w:t>
      </w:r>
      <w:proofErr w:type="spellEnd"/>
      <w:r>
        <w:t xml:space="preserve">, open up the provided </w:t>
      </w:r>
      <w:r w:rsidRPr="006D3A61">
        <w:rPr>
          <w:b/>
        </w:rPr>
        <w:t>fragtutorial_6.mxd</w:t>
      </w:r>
      <w:r>
        <w:t xml:space="preserve"> project in </w:t>
      </w:r>
      <w:proofErr w:type="spellStart"/>
      <w:r>
        <w:t>ArcMap</w:t>
      </w:r>
      <w:proofErr w:type="spellEnd"/>
      <w:r>
        <w:t>.</w:t>
      </w:r>
      <w:r w:rsidR="00310B54">
        <w:t xml:space="preserve"> The project contains several data layers, as listed in the table of contents, including a </w:t>
      </w:r>
      <w:proofErr w:type="spellStart"/>
      <w:r w:rsidR="00310B54">
        <w:t>landcover</w:t>
      </w:r>
      <w:proofErr w:type="spellEnd"/>
      <w:r w:rsidR="00310B54">
        <w:t xml:space="preserve"> grid (</w:t>
      </w:r>
      <w:r w:rsidR="00310B54" w:rsidRPr="00310B54">
        <w:rPr>
          <w:b/>
        </w:rPr>
        <w:t>lugrid.tif</w:t>
      </w:r>
      <w:r w:rsidR="00310B54">
        <w:t>) for an arbitrary extent in western Massachusetts, and a tile grid (</w:t>
      </w:r>
      <w:r w:rsidR="00310B54" w:rsidRPr="00310B54">
        <w:rPr>
          <w:b/>
        </w:rPr>
        <w:t>tiles.tif</w:t>
      </w:r>
      <w:r w:rsidR="00310B54">
        <w:t>) and points grid (</w:t>
      </w:r>
      <w:r w:rsidR="00310B54" w:rsidRPr="00310B54">
        <w:rPr>
          <w:b/>
        </w:rPr>
        <w:t>points.tif</w:t>
      </w:r>
      <w:r w:rsidR="00310B54">
        <w:t>) as described below.</w:t>
      </w:r>
    </w:p>
    <w:p w:rsidR="00047901" w:rsidRDefault="00047901" w:rsidP="00567EC9">
      <w:r>
        <w:t xml:space="preserve">If you are not working with ESRI </w:t>
      </w:r>
      <w:proofErr w:type="spellStart"/>
      <w:r>
        <w:t>ArcGIS</w:t>
      </w:r>
      <w:proofErr w:type="spellEnd"/>
      <w:r>
        <w:t xml:space="preserve">, you can open up your GIS software and load the </w:t>
      </w:r>
      <w:proofErr w:type="spellStart"/>
      <w:r>
        <w:t>GeoTIFFs</w:t>
      </w:r>
      <w:proofErr w:type="spellEnd"/>
      <w:r>
        <w:t xml:space="preserve">, or you can use R to view the </w:t>
      </w:r>
      <w:proofErr w:type="spellStart"/>
      <w:r>
        <w:t>ascii</w:t>
      </w:r>
      <w:proofErr w:type="spellEnd"/>
      <w:r>
        <w:t xml:space="preserve"> grids provided using the procedures outlined in tutorial #1, but modifying the script accordingly for the </w:t>
      </w:r>
      <w:proofErr w:type="spellStart"/>
      <w:r>
        <w:t>ascii</w:t>
      </w:r>
      <w:proofErr w:type="spellEnd"/>
      <w:r>
        <w:t xml:space="preserve"> grids provided (</w:t>
      </w:r>
      <w:r w:rsidRPr="00047901">
        <w:rPr>
          <w:b/>
        </w:rPr>
        <w:t>lugrid.asc</w:t>
      </w:r>
      <w:r>
        <w:t xml:space="preserve">, </w:t>
      </w:r>
      <w:r w:rsidRPr="00047901">
        <w:rPr>
          <w:b/>
        </w:rPr>
        <w:t>tiles.asc</w:t>
      </w:r>
      <w:r>
        <w:t xml:space="preserve">, and </w:t>
      </w:r>
      <w:r w:rsidRPr="00047901">
        <w:rPr>
          <w:b/>
        </w:rPr>
        <w:t>points.asc</w:t>
      </w:r>
      <w:r>
        <w:t>).</w:t>
      </w:r>
    </w:p>
    <w:p w:rsidR="00E36BA6" w:rsidRPr="00294AC1" w:rsidRDefault="00E36BA6" w:rsidP="00567EC9">
      <w:pPr>
        <w:pStyle w:val="Heading2"/>
        <w:keepNext/>
      </w:pPr>
      <w:r w:rsidRPr="00294AC1">
        <w:lastRenderedPageBreak/>
        <w:t>4. Optionally</w:t>
      </w:r>
      <w:r>
        <w:t>,</w:t>
      </w:r>
      <w:r w:rsidRPr="00294AC1">
        <w:t xml:space="preserve"> </w:t>
      </w:r>
      <w:r>
        <w:t>input</w:t>
      </w:r>
      <w:r w:rsidRPr="00294AC1">
        <w:t xml:space="preserve"> </w:t>
      </w:r>
      <w:r>
        <w:t>common tables</w:t>
      </w:r>
    </w:p>
    <w:p w:rsidR="00E36BA6" w:rsidRDefault="00E36BA6" w:rsidP="00567EC9">
      <w:r>
        <w:t>Next, you have the option of inputting a class descriptors table</w:t>
      </w:r>
      <w:r w:rsidR="006B33A9">
        <w:t xml:space="preserve"> and other common tables, </w:t>
      </w:r>
      <w:r>
        <w:t>depending on the intended choice of metrics</w:t>
      </w:r>
      <w:r w:rsidR="00E62C30">
        <w:t>, as before (see tutorial #2)</w:t>
      </w:r>
      <w:r>
        <w:t xml:space="preserve">. Recall, the class descriptors table allows you to specify a character description (i.e., patch type) for each numeric class value, specify whether to compute statistics for each class, and whether to designate each class as background. The class descriptors table is optional. If you do not provide this table, then the numeric class values are used in the output, all classes are enabled and none are treated as background except any class with the assigned background value (999 in this case). </w:t>
      </w:r>
    </w:p>
    <w:p w:rsidR="00E36BA6" w:rsidRDefault="00E36BA6" w:rsidP="00567EC9">
      <w:r>
        <w:t xml:space="preserve">To use the provided class descriptors file, click on the </w:t>
      </w:r>
      <w:r w:rsidRPr="004B0F6C">
        <w:rPr>
          <w:b/>
        </w:rPr>
        <w:t>Class descriptors Browse</w:t>
      </w:r>
      <w:r>
        <w:t xml:space="preserve"> button in the Common tables section of the user interface on the Input layers tab and navigate to the tutorial directory and select the </w:t>
      </w:r>
      <w:r w:rsidRPr="004D0679">
        <w:rPr>
          <w:b/>
        </w:rPr>
        <w:t>descriptors.fcd</w:t>
      </w:r>
      <w:r>
        <w:t xml:space="preserve"> file.</w:t>
      </w:r>
    </w:p>
    <w:p w:rsidR="00E36BA6" w:rsidRDefault="00E36BA6" w:rsidP="00567EC9">
      <w:r>
        <w:t xml:space="preserve">Similarly, if you intend to select any of the Core area metrics, Contrast metrics or Similarity index (on the Aggregation tab) at any level (patch, class or landscape), then you also need to create and input additional ancillary tables in order to parameterize these metrics. Recall, if you fail to input these tables or try to input improperly formatted tables, you will get an error message and the analysis will fail.  To use the provided </w:t>
      </w:r>
      <w:proofErr w:type="spellStart"/>
      <w:r>
        <w:t>edgedepth</w:t>
      </w:r>
      <w:proofErr w:type="spellEnd"/>
      <w:r>
        <w:t xml:space="preserve"> file, click on the </w:t>
      </w:r>
      <w:r>
        <w:rPr>
          <w:b/>
        </w:rPr>
        <w:t>Edge depth</w:t>
      </w:r>
      <w:r w:rsidRPr="004B0F6C">
        <w:rPr>
          <w:b/>
        </w:rPr>
        <w:t xml:space="preserve"> Browse</w:t>
      </w:r>
      <w:r>
        <w:t xml:space="preserve"> button in the Common tables section of the user interface on the Input layers tab and navigate to the tutorial directory and select the </w:t>
      </w:r>
      <w:r>
        <w:rPr>
          <w:b/>
        </w:rPr>
        <w:t>edgedepth.fsq</w:t>
      </w:r>
      <w:r>
        <w:t xml:space="preserve"> file. Repeat the process above for the provided </w:t>
      </w:r>
      <w:r w:rsidRPr="0010756B">
        <w:rPr>
          <w:b/>
        </w:rPr>
        <w:t>contrast.fsq</w:t>
      </w:r>
      <w:r>
        <w:t xml:space="preserve"> and </w:t>
      </w:r>
      <w:r w:rsidRPr="0010756B">
        <w:rPr>
          <w:b/>
        </w:rPr>
        <w:t>similarity.fsq</w:t>
      </w:r>
      <w:r>
        <w:t xml:space="preserve"> tables, as appropriate; these tables provide the edge contrast weights and similarity coefficients for each </w:t>
      </w:r>
      <w:proofErr w:type="spellStart"/>
      <w:r>
        <w:t>pairwise</w:t>
      </w:r>
      <w:proofErr w:type="spellEnd"/>
      <w:r>
        <w:t xml:space="preserve"> combination of classes (patch types), respectively.</w:t>
      </w:r>
    </w:p>
    <w:p w:rsidR="00E62C30" w:rsidRDefault="00E62C30" w:rsidP="00567EC9">
      <w:pPr>
        <w:pStyle w:val="Heading2"/>
      </w:pPr>
      <w:r>
        <w:t>5. Select metrics</w:t>
      </w:r>
    </w:p>
    <w:p w:rsidR="005B17A2" w:rsidRDefault="00E62C30" w:rsidP="00567EC9">
      <w:r>
        <w:t xml:space="preserve">Next, you need to select some metrics to compute, as before (see tutorial #2). Normally, as in the previous tutorials, we would specify the additional parameters for the analysis prior to selecting metrics, but the order of operations does not matter and for the purpose of this tutorial it is more convenient to select metrics first and then work through the various sampling methods. </w:t>
      </w:r>
      <w:r w:rsidR="005B17A2">
        <w:t>And for our purposes, let's focus the analysis on class- and Landscape-level heterogeneity.</w:t>
      </w:r>
    </w:p>
    <w:p w:rsidR="00E62C30" w:rsidRDefault="005B17A2" w:rsidP="00567EC9">
      <w:r>
        <w:t xml:space="preserve">To begin, </w:t>
      </w:r>
      <w:r w:rsidR="00E62C30">
        <w:t xml:space="preserve">click on the </w:t>
      </w:r>
      <w:r w:rsidR="00E62C30" w:rsidRPr="00F05020">
        <w:rPr>
          <w:b/>
        </w:rPr>
        <w:t>Class metrics</w:t>
      </w:r>
      <w:r w:rsidR="00E62C30">
        <w:t xml:space="preserve"> button and then on each tabbed set of metrics. </w:t>
      </w:r>
      <w:r>
        <w:t>Y</w:t>
      </w:r>
      <w:r w:rsidR="00E62C30">
        <w:t xml:space="preserve">ou can chose a subset of metrics or simply "Select all" -- your choice. Note, on the </w:t>
      </w:r>
      <w:r w:rsidR="00E62C30" w:rsidRPr="00F05020">
        <w:rPr>
          <w:b/>
        </w:rPr>
        <w:t>Area-Edge</w:t>
      </w:r>
      <w:r w:rsidR="00E62C30">
        <w:t xml:space="preserve"> tab, if you select </w:t>
      </w:r>
      <w:r w:rsidR="00E62C30" w:rsidRPr="00F05020">
        <w:rPr>
          <w:i/>
        </w:rPr>
        <w:t>Total Edge</w:t>
      </w:r>
      <w:r w:rsidR="00E62C30">
        <w:t xml:space="preserve"> or </w:t>
      </w:r>
      <w:r w:rsidR="00E62C30" w:rsidRPr="00F05020">
        <w:rPr>
          <w:i/>
        </w:rPr>
        <w:t>Edge Density</w:t>
      </w:r>
      <w:r w:rsidR="00E62C30">
        <w:t xml:space="preserve">, then you need to consider how you want to treat any background or boundary edge in the edge calculations. The default is to not consider any of it as true edge. However, you can chose to treat all of it as edge or any specified proportion as edge. To change the default, click on the </w:t>
      </w:r>
      <w:r w:rsidR="00E62C30" w:rsidRPr="00F05020">
        <w:rPr>
          <w:b/>
        </w:rPr>
        <w:t>[...]</w:t>
      </w:r>
      <w:r w:rsidR="00E62C30">
        <w:t xml:space="preserve"> button and enter your choice. Note, since the input landscape contains a border and </w:t>
      </w:r>
      <w:r w:rsidR="00E62C30">
        <w:lastRenderedPageBreak/>
        <w:t>does not contain any designated background, the issue is mute since we know the true status of every edge segment along the landscape boundary and there are no background edges to worry about.</w:t>
      </w:r>
      <w:r>
        <w:t xml:space="preserve"> Similarly, on the </w:t>
      </w:r>
      <w:r w:rsidRPr="00070F1E">
        <w:rPr>
          <w:b/>
        </w:rPr>
        <w:t>Aggregation</w:t>
      </w:r>
      <w:r>
        <w:t xml:space="preserve"> tab, if you select either the </w:t>
      </w:r>
      <w:r w:rsidRPr="00070F1E">
        <w:rPr>
          <w:i/>
        </w:rPr>
        <w:t>Proximity index</w:t>
      </w:r>
      <w:r>
        <w:t>,</w:t>
      </w:r>
      <w:r w:rsidRPr="00070F1E">
        <w:rPr>
          <w:i/>
        </w:rPr>
        <w:t xml:space="preserve"> Similarity index</w:t>
      </w:r>
      <w:r>
        <w:t xml:space="preserve">, or </w:t>
      </w:r>
      <w:proofErr w:type="spellStart"/>
      <w:r w:rsidRPr="005D4C23">
        <w:rPr>
          <w:i/>
        </w:rPr>
        <w:t>Connectance</w:t>
      </w:r>
      <w:proofErr w:type="spellEnd"/>
      <w:r w:rsidRPr="005D4C23">
        <w:rPr>
          <w:i/>
        </w:rPr>
        <w:t xml:space="preserve"> index</w:t>
      </w:r>
      <w:r>
        <w:t xml:space="preserve"> then you also need to specify additional information. These metrics are "functional" metrics and thus require additional parameterization. All three of these metrics require a search radius; the </w:t>
      </w:r>
      <w:r w:rsidRPr="00070F1E">
        <w:rPr>
          <w:i/>
        </w:rPr>
        <w:t>Similarity index</w:t>
      </w:r>
      <w:r>
        <w:t xml:space="preserve"> also requires a similarity weights table (see above). To specify a search radius, click on the </w:t>
      </w:r>
      <w:r w:rsidRPr="00070F1E">
        <w:rPr>
          <w:b/>
        </w:rPr>
        <w:t>[...]</w:t>
      </w:r>
      <w:r>
        <w:t xml:space="preserve"> button and enter the desired search radius in meters; e.g., 500.</w:t>
      </w:r>
      <w:r w:rsidR="00E62C30">
        <w:t xml:space="preserve"> </w:t>
      </w:r>
      <w:r>
        <w:t xml:space="preserve">Note, </w:t>
      </w:r>
      <w:r w:rsidR="00BC18A9">
        <w:t>a single</w:t>
      </w:r>
      <w:r>
        <w:t xml:space="preserve"> search radius is specified </w:t>
      </w:r>
      <w:r w:rsidR="00BC18A9">
        <w:t xml:space="preserve">for </w:t>
      </w:r>
      <w:r>
        <w:t xml:space="preserve">the </w:t>
      </w:r>
      <w:r w:rsidR="00BC18A9" w:rsidRPr="00070F1E">
        <w:rPr>
          <w:i/>
        </w:rPr>
        <w:t>Proximity index</w:t>
      </w:r>
      <w:r w:rsidR="00BC18A9">
        <w:t xml:space="preserve"> and</w:t>
      </w:r>
      <w:r w:rsidR="00BC18A9" w:rsidRPr="00070F1E">
        <w:rPr>
          <w:i/>
        </w:rPr>
        <w:t xml:space="preserve"> Similarity index</w:t>
      </w:r>
      <w:r w:rsidR="00BC18A9">
        <w:t xml:space="preserve">, and a separate threshold distance is specified for the </w:t>
      </w:r>
      <w:proofErr w:type="spellStart"/>
      <w:r w:rsidR="00BC18A9" w:rsidRPr="005D4C23">
        <w:rPr>
          <w:i/>
        </w:rPr>
        <w:t>Connectance</w:t>
      </w:r>
      <w:proofErr w:type="spellEnd"/>
      <w:r w:rsidR="00BC18A9" w:rsidRPr="005D4C23">
        <w:rPr>
          <w:i/>
        </w:rPr>
        <w:t xml:space="preserve"> index</w:t>
      </w:r>
      <w:r w:rsidR="00BC18A9">
        <w:t>.</w:t>
      </w:r>
    </w:p>
    <w:p w:rsidR="00E62C30" w:rsidRDefault="00E62C30" w:rsidP="00567EC9">
      <w:r>
        <w:t xml:space="preserve">Lastly, click on the </w:t>
      </w:r>
      <w:r w:rsidRPr="00BD4244">
        <w:rPr>
          <w:b/>
        </w:rPr>
        <w:t>Landscape metrics</w:t>
      </w:r>
      <w:r>
        <w:t xml:space="preserve"> button and then on each tabbed set of metrics. Again, you can chose a subset of metrics or simply "Select all" -- your choice.  Note, on the </w:t>
      </w:r>
      <w:r w:rsidRPr="00BD4244">
        <w:rPr>
          <w:b/>
        </w:rPr>
        <w:t>Diversity</w:t>
      </w:r>
      <w:r>
        <w:t xml:space="preserve"> tab, if you select </w:t>
      </w:r>
      <w:r w:rsidRPr="00BD4244">
        <w:rPr>
          <w:i/>
        </w:rPr>
        <w:t>Relative Patch Richness</w:t>
      </w:r>
      <w:r>
        <w:t xml:space="preserve">, then you also need to specify the maximum number of classes (or patch types). Simply click on the </w:t>
      </w:r>
      <w:r w:rsidRPr="00BD4244">
        <w:rPr>
          <w:b/>
        </w:rPr>
        <w:t>[...]</w:t>
      </w:r>
      <w:r>
        <w:t xml:space="preserve"> button and enter the value;  6 in this case.</w:t>
      </w:r>
    </w:p>
    <w:p w:rsidR="00E36BA6" w:rsidRDefault="00E62C30" w:rsidP="00567EC9">
      <w:pPr>
        <w:pStyle w:val="Heading2"/>
      </w:pPr>
      <w:r>
        <w:t>6</w:t>
      </w:r>
      <w:r w:rsidR="00E36BA6">
        <w:t>. Specify additional parameters for the analysis</w:t>
      </w:r>
    </w:p>
    <w:p w:rsidR="00E36BA6" w:rsidRDefault="00E36BA6" w:rsidP="00567EC9">
      <w:r>
        <w:t xml:space="preserve">Next, you need to specify some additional parameters for the analysis. Click on the </w:t>
      </w:r>
      <w:r w:rsidRPr="002376A2">
        <w:rPr>
          <w:b/>
        </w:rPr>
        <w:t>Analysis parameters</w:t>
      </w:r>
      <w:r>
        <w:t xml:space="preserve"> tab on the left pane of the user interface. Here, is where you chose the neighbor rule for delineating patches (4 cell rule or 8 cell rule) and </w:t>
      </w:r>
      <w:r w:rsidR="00902DB6">
        <w:t>specify whether you want to sample the landscape to analyze sub-landscapes and, if so, by which method.</w:t>
      </w:r>
      <w:r>
        <w:t xml:space="preserve"> </w:t>
      </w:r>
    </w:p>
    <w:p w:rsidR="00E62C30" w:rsidRDefault="00E36BA6" w:rsidP="00567EC9">
      <w:r>
        <w:t>For this tutorial, keep the default 8 cell neighbor rule</w:t>
      </w:r>
      <w:r w:rsidR="00E62C30">
        <w:t>. With regards to sampling method, let's go through each method in turn to learn about what it is doing.</w:t>
      </w:r>
    </w:p>
    <w:p w:rsidR="00D160ED" w:rsidRPr="00567EC9" w:rsidRDefault="005B17A2" w:rsidP="00567EC9">
      <w:pPr>
        <w:pStyle w:val="Heading3"/>
      </w:pPr>
      <w:r w:rsidRPr="00567EC9">
        <w:t xml:space="preserve">6.1 </w:t>
      </w:r>
      <w:r w:rsidR="00E62C30" w:rsidRPr="00567EC9">
        <w:t xml:space="preserve"> </w:t>
      </w:r>
      <w:r w:rsidR="00D160ED" w:rsidRPr="00567EC9">
        <w:t>User-provided tiles</w:t>
      </w:r>
    </w:p>
    <w:p w:rsidR="00AB6581" w:rsidRPr="00567EC9" w:rsidRDefault="00AB6581" w:rsidP="00567EC9">
      <w:pPr>
        <w:pStyle w:val="Default"/>
        <w:spacing w:after="200" w:line="276" w:lineRule="auto"/>
      </w:pPr>
      <w:r w:rsidRPr="00567EC9">
        <w:t xml:space="preserve">In this method, the landscape is subdivided into a set of mutually-exclusive and typically all-inclusive user-defined tiles (sub-landscapes). The tiles should not extend beyond the landscape boundary; in other words, the tiles should comprise the landscape of interest (i.e., the extent of positively valued cells). Moreover, the tile grid must have the same input data format and identical cell size and geographical alignment as the input landscape. </w:t>
      </w:r>
    </w:p>
    <w:p w:rsidR="00585BB4" w:rsidRDefault="00AB6581" w:rsidP="00567EC9">
      <w:pPr>
        <w:pStyle w:val="Default"/>
        <w:spacing w:after="200" w:line="276" w:lineRule="auto"/>
      </w:pPr>
      <w:r w:rsidRPr="00567EC9">
        <w:t>In our example, as shown below (left figure), the input landscape (</w:t>
      </w:r>
      <w:proofErr w:type="spellStart"/>
      <w:r w:rsidRPr="00567EC9">
        <w:t>lugrid</w:t>
      </w:r>
      <w:proofErr w:type="spellEnd"/>
      <w:r w:rsidRPr="00567EC9">
        <w:t>) is subdivided into 40 tiles (sub-landscapes) representing townships. Each tile (town) has an unique integer-valued id ranging in value from 150 to 420 (note, the id's need not be consecutive). Each tile will be analyzed separately as a sub-landscape. However, FRAGSTATS will include a 1 cell wide border around each tile in which the cells are assigned negative their class value, designating that they are outside the landscape of</w:t>
      </w:r>
      <w:r w:rsidR="00585BB4">
        <w:t xml:space="preserve"> </w:t>
      </w:r>
    </w:p>
    <w:p w:rsidR="00585BB4" w:rsidRDefault="00585BB4">
      <w:r>
        <w:br w:type="page"/>
      </w:r>
      <w:r>
        <w:rPr>
          <w:noProof/>
        </w:rPr>
        <w:lastRenderedPageBreak/>
        <w:drawing>
          <wp:inline distT="0" distB="0" distL="0" distR="0">
            <wp:extent cx="5943600" cy="2751820"/>
            <wp:effectExtent l="19050" t="0" r="0" b="0"/>
            <wp:docPr id="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943600" cy="2751820"/>
                    </a:xfrm>
                    <a:prstGeom prst="rect">
                      <a:avLst/>
                    </a:prstGeom>
                    <a:noFill/>
                    <a:ln w="9525">
                      <a:noFill/>
                      <a:miter lim="800000"/>
                      <a:headEnd/>
                      <a:tailEnd/>
                    </a:ln>
                  </pic:spPr>
                </pic:pic>
              </a:graphicData>
            </a:graphic>
          </wp:inline>
        </w:drawing>
      </w:r>
    </w:p>
    <w:p w:rsidR="00AB6581" w:rsidRPr="00567EC9" w:rsidRDefault="00AB6581" w:rsidP="00567EC9">
      <w:pPr>
        <w:pStyle w:val="Default"/>
        <w:spacing w:after="200" w:line="276" w:lineRule="auto"/>
      </w:pPr>
      <w:r w:rsidRPr="00567EC9">
        <w:t xml:space="preserve">interest, but providing information on patch type adjacency for cells along the landscape boundary that will affect the edge-related metrics. Note, the tiles are mutually-exclusive and all-inclusive, and do not extent outside the landscape of interest (i.e., they do not extend into the </w:t>
      </w:r>
      <w:proofErr w:type="spellStart"/>
      <w:r w:rsidRPr="00567EC9">
        <w:t>nodata</w:t>
      </w:r>
      <w:proofErr w:type="spellEnd"/>
      <w:r w:rsidRPr="00567EC9">
        <w:t xml:space="preserve"> portion of the grid). </w:t>
      </w:r>
    </w:p>
    <w:p w:rsidR="00F9536F" w:rsidRPr="00567EC9" w:rsidRDefault="00585BB4" w:rsidP="00567EC9">
      <w:r>
        <w:rPr>
          <w:noProof/>
        </w:rPr>
        <w:drawing>
          <wp:anchor distT="0" distB="0" distL="114300" distR="114300" simplePos="0" relativeHeight="251675648" behindDoc="1" locked="0" layoutInCell="1" allowOverlap="1">
            <wp:simplePos x="0" y="0"/>
            <wp:positionH relativeFrom="column">
              <wp:posOffset>1704975</wp:posOffset>
            </wp:positionH>
            <wp:positionV relativeFrom="paragraph">
              <wp:posOffset>1248410</wp:posOffset>
            </wp:positionV>
            <wp:extent cx="4257675" cy="1704975"/>
            <wp:effectExtent l="19050" t="0" r="9525" b="0"/>
            <wp:wrapTight wrapText="bothSides">
              <wp:wrapPolygon edited="0">
                <wp:start x="-97" y="0"/>
                <wp:lineTo x="-97" y="21479"/>
                <wp:lineTo x="21648" y="21479"/>
                <wp:lineTo x="21648" y="0"/>
                <wp:lineTo x="-97" y="0"/>
              </wp:wrapPolygon>
            </wp:wrapTight>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4257675" cy="1704975"/>
                    </a:xfrm>
                    <a:prstGeom prst="rect">
                      <a:avLst/>
                    </a:prstGeom>
                    <a:noFill/>
                    <a:ln w="9525">
                      <a:noFill/>
                      <a:miter lim="800000"/>
                      <a:headEnd/>
                      <a:tailEnd/>
                    </a:ln>
                  </pic:spPr>
                </pic:pic>
              </a:graphicData>
            </a:graphic>
          </wp:anchor>
        </w:drawing>
      </w:r>
      <w:r w:rsidR="00AB6581" w:rsidRPr="00567EC9">
        <w:t xml:space="preserve">Note, it is not required that the tiles be all-inclusive, as in our example. For example, we could have a tiling scheme that allocates a small to large portion of the landscape to either background or </w:t>
      </w:r>
      <w:proofErr w:type="spellStart"/>
      <w:r w:rsidR="00AB6581" w:rsidRPr="00567EC9">
        <w:t>nodata</w:t>
      </w:r>
      <w:proofErr w:type="spellEnd"/>
      <w:r w:rsidR="00AB6581" w:rsidRPr="00567EC9">
        <w:t xml:space="preserve">, as shown in the right figure above. In this particular case, it would not matter whether the unallocated portion of the landscape is designated as background or </w:t>
      </w:r>
      <w:proofErr w:type="spellStart"/>
      <w:r w:rsidR="00AB6581" w:rsidRPr="00567EC9">
        <w:t>nodata</w:t>
      </w:r>
      <w:proofErr w:type="spellEnd"/>
      <w:r w:rsidR="00AB6581" w:rsidRPr="00567EC9">
        <w:t>, since both will be treated as negative background (external to the landscape of interest) by FRAGSTATS.</w:t>
      </w:r>
    </w:p>
    <w:p w:rsidR="00AB6581" w:rsidRPr="00567EC9" w:rsidRDefault="00AB6581" w:rsidP="00567EC9">
      <w:pPr>
        <w:pStyle w:val="Default"/>
        <w:spacing w:after="200" w:line="276" w:lineRule="auto"/>
      </w:pPr>
      <w:r w:rsidRPr="00567EC9">
        <w:t xml:space="preserve">Select the </w:t>
      </w:r>
      <w:r w:rsidRPr="00567EC9">
        <w:rPr>
          <w:b/>
          <w:bCs/>
        </w:rPr>
        <w:t xml:space="preserve">User-provided tiles </w:t>
      </w:r>
      <w:r w:rsidRPr="00567EC9">
        <w:t xml:space="preserve">sampling option in the </w:t>
      </w:r>
      <w:r w:rsidRPr="00567EC9">
        <w:rPr>
          <w:b/>
          <w:bCs/>
        </w:rPr>
        <w:t xml:space="preserve">Analysis parameters </w:t>
      </w:r>
      <w:r w:rsidRPr="00567EC9">
        <w:t xml:space="preserve">tab on the left pane of the user interface, as shown here. </w:t>
      </w:r>
    </w:p>
    <w:p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 these boxes checked or you will get an error message later when trying to run the model. However, only check the level corresponding to the metrics you want to compute. </w:t>
      </w:r>
    </w:p>
    <w:p w:rsidR="00AB6581" w:rsidRPr="00567EC9" w:rsidRDefault="00AB6581" w:rsidP="00567EC9"/>
    <w:p w:rsidR="00AB6581" w:rsidRPr="00567EC9" w:rsidRDefault="00AB6581" w:rsidP="00567EC9">
      <w:r w:rsidRPr="00567EC9">
        <w:lastRenderedPageBreak/>
        <w:t xml:space="preserve">Next, import the tile grid. Simply click on the </w:t>
      </w:r>
      <w:r w:rsidRPr="00567EC9">
        <w:rPr>
          <w:b/>
          <w:bCs/>
        </w:rPr>
        <w:t xml:space="preserve">[...] </w:t>
      </w:r>
      <w:r w:rsidRPr="00567EC9">
        <w:t>button and repeat the process for inputting a grid, making sure that the data type is the same as before.</w:t>
      </w:r>
    </w:p>
    <w:p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rsidR="00AB6581" w:rsidRPr="00567EC9" w:rsidRDefault="00AB6581" w:rsidP="00567EC9">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in the top-right pane of the user interface is going to contain a list of results pertaining to the tiles or sub-landscapes. In this case, the run list should contain 40 rows, one for each tile. Note, the LID field lists the tile number and this corresponds to the unique tile id in the tile grid.</w:t>
      </w:r>
      <w:r w:rsidR="00544951" w:rsidRPr="00544951">
        <w:t xml:space="preserve"> </w:t>
      </w:r>
      <w:r w:rsidR="00544951">
        <w:rPr>
          <w:noProof/>
        </w:rPr>
        <w:drawing>
          <wp:inline distT="0" distB="0" distL="0" distR="0">
            <wp:extent cx="5943600" cy="3180787"/>
            <wp:effectExtent l="19050" t="0" r="0" b="0"/>
            <wp:docPr id="3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5943600" cy="3180787"/>
                    </a:xfrm>
                    <a:prstGeom prst="rect">
                      <a:avLst/>
                    </a:prstGeom>
                    <a:noFill/>
                    <a:ln w="9525">
                      <a:noFill/>
                      <a:miter lim="800000"/>
                      <a:headEnd/>
                      <a:tailEnd/>
                    </a:ln>
                  </pic:spPr>
                </pic:pic>
              </a:graphicData>
            </a:graphic>
          </wp:inline>
        </w:drawing>
      </w:r>
    </w:p>
    <w:p w:rsidR="00AB6581" w:rsidRPr="00567EC9" w:rsidRDefault="00AB6581" w:rsidP="00567EC9">
      <w:pPr>
        <w:pStyle w:val="Heading3"/>
      </w:pPr>
      <w:r w:rsidRPr="00567EC9">
        <w:t>6.2 Uniform</w:t>
      </w:r>
      <w:r w:rsidR="00567EC9">
        <w:t xml:space="preserve"> </w:t>
      </w:r>
      <w:r w:rsidRPr="00567EC9">
        <w:t xml:space="preserve">tiles </w:t>
      </w:r>
    </w:p>
    <w:p w:rsidR="00AB6581" w:rsidRPr="00567EC9" w:rsidRDefault="00AB6581" w:rsidP="00567EC9">
      <w:pPr>
        <w:pStyle w:val="Default"/>
        <w:spacing w:after="200" w:line="276" w:lineRule="auto"/>
      </w:pPr>
      <w:r w:rsidRPr="00567EC9">
        <w:t xml:space="preserve">In this method, the landscape is subdivided into a set of mutually-exclusive and all-inclusive uniform square tiles (sub-landscapes) of a user-specified size. Note, in the current version of FRAGSTATS the uniform tiles are limited to squares, but we will eventually incorporate an option for hexagons. </w:t>
      </w:r>
    </w:p>
    <w:p w:rsidR="00AB6581" w:rsidRPr="00567EC9" w:rsidRDefault="00AB6581" w:rsidP="00567EC9">
      <w:pPr>
        <w:pStyle w:val="Default"/>
        <w:spacing w:after="200" w:line="276" w:lineRule="auto"/>
      </w:pPr>
      <w:r w:rsidRPr="00567EC9">
        <w:t xml:space="preserve">With this option, FRAGSTATS will create a uniform grid of tiles of the size you specify that fills out the rectangular input grid starting from the top left corner. This means that if the landscape of interest is not rectangular, as in our example, that some of the uniform tiles will overlap the </w:t>
      </w:r>
      <w:proofErr w:type="spellStart"/>
      <w:r w:rsidRPr="00567EC9">
        <w:t>nodata</w:t>
      </w:r>
      <w:proofErr w:type="spellEnd"/>
      <w:r w:rsidRPr="00567EC9">
        <w:t xml:space="preserve"> portion of the input grid. Any tile that falls entirely within the </w:t>
      </w:r>
      <w:proofErr w:type="spellStart"/>
      <w:r w:rsidRPr="00567EC9">
        <w:t>nodata</w:t>
      </w:r>
      <w:proofErr w:type="spellEnd"/>
      <w:r w:rsidRPr="00567EC9">
        <w:t xml:space="preserve"> region of the input grid will be discarded by FRAGSTATS. However, any tile that partially overlaps the landscape of interest (i.e., positively valued cells in the </w:t>
      </w:r>
      <w:r w:rsidRPr="00567EC9">
        <w:lastRenderedPageBreak/>
        <w:t>input grid) will be included or excluded depending on the user-specified preference for the maximum percentage of border/</w:t>
      </w:r>
      <w:proofErr w:type="spellStart"/>
      <w:r w:rsidRPr="00567EC9">
        <w:t>nodata</w:t>
      </w:r>
      <w:proofErr w:type="spellEnd"/>
      <w:r w:rsidRPr="00567EC9">
        <w:t xml:space="preserve"> to allow, as described below. In addition, FRAGSTATS automatically includes a 1 cell wide border around each tile in which the cells are assigned negative their class value, designating that they are outside the landscape of interest, but providing information on patch type adjacency for cells along the landscape boundary that will affect the edge-related metrics. </w:t>
      </w:r>
    </w:p>
    <w:p w:rsidR="00AB6581" w:rsidRPr="00567EC9" w:rsidRDefault="00C45FC9" w:rsidP="00567EC9">
      <w:pPr>
        <w:pStyle w:val="Default"/>
        <w:spacing w:after="200" w:line="276" w:lineRule="auto"/>
      </w:pPr>
      <w:r>
        <w:rPr>
          <w:noProof/>
        </w:rPr>
        <w:drawing>
          <wp:anchor distT="0" distB="0" distL="114300" distR="114300" simplePos="0" relativeHeight="251676672" behindDoc="1" locked="0" layoutInCell="1" allowOverlap="1">
            <wp:simplePos x="0" y="0"/>
            <wp:positionH relativeFrom="column">
              <wp:posOffset>1914525</wp:posOffset>
            </wp:positionH>
            <wp:positionV relativeFrom="paragraph">
              <wp:posOffset>49530</wp:posOffset>
            </wp:positionV>
            <wp:extent cx="4000500" cy="1914525"/>
            <wp:effectExtent l="19050" t="0" r="0" b="0"/>
            <wp:wrapTight wrapText="bothSides">
              <wp:wrapPolygon edited="0">
                <wp:start x="-103" y="0"/>
                <wp:lineTo x="-103" y="21493"/>
                <wp:lineTo x="21600" y="21493"/>
                <wp:lineTo x="21600" y="0"/>
                <wp:lineTo x="-103" y="0"/>
              </wp:wrapPolygon>
            </wp:wrapTight>
            <wp:docPr id="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cstate="print"/>
                    <a:srcRect/>
                    <a:stretch>
                      <a:fillRect/>
                    </a:stretch>
                  </pic:blipFill>
                  <pic:spPr bwMode="auto">
                    <a:xfrm>
                      <a:off x="0" y="0"/>
                      <a:ext cx="4000500" cy="1914525"/>
                    </a:xfrm>
                    <a:prstGeom prst="rect">
                      <a:avLst/>
                    </a:prstGeom>
                    <a:noFill/>
                    <a:ln w="9525">
                      <a:noFill/>
                      <a:miter lim="800000"/>
                      <a:headEnd/>
                      <a:tailEnd/>
                    </a:ln>
                  </pic:spPr>
                </pic:pic>
              </a:graphicData>
            </a:graphic>
          </wp:anchor>
        </w:drawing>
      </w:r>
      <w:r w:rsidR="00AB6581" w:rsidRPr="00567EC9">
        <w:t xml:space="preserve">Let's see how this works. To begin, select the </w:t>
      </w:r>
      <w:r w:rsidR="00AB6581" w:rsidRPr="00567EC9">
        <w:rPr>
          <w:b/>
          <w:bCs/>
        </w:rPr>
        <w:t xml:space="preserve">Uniform tiles </w:t>
      </w:r>
      <w:r w:rsidR="00AB6581" w:rsidRPr="00567EC9">
        <w:t xml:space="preserve">sampling option in the </w:t>
      </w:r>
      <w:r w:rsidR="00AB6581" w:rsidRPr="00567EC9">
        <w:rPr>
          <w:b/>
          <w:bCs/>
        </w:rPr>
        <w:t xml:space="preserve">Analysis parameters </w:t>
      </w:r>
      <w:r w:rsidR="00AB6581" w:rsidRPr="00567EC9">
        <w:t xml:space="preserve">tab on the left pane of the user interface, as shown here. </w:t>
      </w:r>
    </w:p>
    <w:p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 these boxes checked or you will get an error message later when trying to run the model. However, only check the level corresponding to the metrics you want to compute. </w:t>
      </w:r>
    </w:p>
    <w:p w:rsidR="00AB6581" w:rsidRPr="00567EC9" w:rsidRDefault="00AB6581" w:rsidP="00567EC9">
      <w:pPr>
        <w:pStyle w:val="Default"/>
        <w:spacing w:after="200" w:line="276" w:lineRule="auto"/>
      </w:pPr>
      <w:r w:rsidRPr="00567EC9">
        <w:t xml:space="preserve">Next, specify the size of the square tile to use in meters. Simply click on the </w:t>
      </w:r>
      <w:r w:rsidRPr="00567EC9">
        <w:rPr>
          <w:b/>
          <w:bCs/>
        </w:rPr>
        <w:t xml:space="preserve">[...] </w:t>
      </w:r>
      <w:r w:rsidRPr="00567EC9">
        <w:t xml:space="preserve">button and enter the side length in meters. Let's enter </w:t>
      </w:r>
      <w:r w:rsidRPr="00567EC9">
        <w:rPr>
          <w:b/>
          <w:bCs/>
        </w:rPr>
        <w:t xml:space="preserve">5000 </w:t>
      </w:r>
      <w:r w:rsidRPr="00567EC9">
        <w:t xml:space="preserve">m (5 km) for this example. </w:t>
      </w:r>
    </w:p>
    <w:p w:rsidR="00AB6581" w:rsidRPr="00567EC9" w:rsidRDefault="00AB6581" w:rsidP="00567EC9">
      <w:pPr>
        <w:pStyle w:val="Default"/>
        <w:spacing w:after="200" w:line="276" w:lineRule="auto"/>
      </w:pPr>
      <w:r w:rsidRPr="00567EC9">
        <w:t>Next, you have the option of accepting tiles with a maximum user-specified percentage of border/</w:t>
      </w:r>
      <w:proofErr w:type="spellStart"/>
      <w:r w:rsidRPr="00567EC9">
        <w:t>nodata</w:t>
      </w:r>
      <w:proofErr w:type="spellEnd"/>
      <w:r w:rsidRPr="00567EC9">
        <w:t xml:space="preserve">. The default is </w:t>
      </w:r>
      <w:r w:rsidRPr="00567EC9">
        <w:rPr>
          <w:b/>
          <w:bCs/>
        </w:rPr>
        <w:t>0%</w:t>
      </w:r>
      <w:r w:rsidRPr="00567EC9">
        <w:t xml:space="preserve">, which means that any tile that contains even 1 cell of either border (negative cells) or </w:t>
      </w:r>
      <w:proofErr w:type="spellStart"/>
      <w:r w:rsidRPr="00567EC9">
        <w:t>nodata</w:t>
      </w:r>
      <w:proofErr w:type="spellEnd"/>
      <w:r w:rsidRPr="00567EC9">
        <w:t xml:space="preserve"> will be discarded. Let's keep the default for now and see what happens. </w:t>
      </w:r>
    </w:p>
    <w:p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in the top-right pane of the user interface is going to contain a list of results pertaining to the uniform tiles or sub-landscapes. In this case (but not shown here), the run list should contain 66 rows, one for each valid tile. The SUMMARY in the Activity log should indicate that there were a total of 110 tiles, but that only 66 were deemed valid based on the threshold of 0% border/</w:t>
      </w:r>
      <w:proofErr w:type="spellStart"/>
      <w:r w:rsidRPr="00567EC9">
        <w:t>nodata</w:t>
      </w:r>
      <w:proofErr w:type="spellEnd"/>
      <w:r w:rsidRPr="00567EC9">
        <w:t xml:space="preserve">. Note, the LID field lists the tile number and this corresponds to the unique tile id in the tile grid that is output by FRAGSTATS. </w:t>
      </w:r>
    </w:p>
    <w:p w:rsidR="00AB6581" w:rsidRPr="00567EC9" w:rsidRDefault="00AB6581" w:rsidP="00567EC9">
      <w:pPr>
        <w:pStyle w:val="Default"/>
        <w:spacing w:after="200" w:line="276" w:lineRule="auto"/>
      </w:pPr>
      <w:r w:rsidRPr="00567EC9">
        <w:lastRenderedPageBreak/>
        <w:t xml:space="preserve">Let's view the uniform tile grid and evaluate its correspondence with the FRAGSTATS results. Here, I will use ESRI </w:t>
      </w:r>
      <w:proofErr w:type="spellStart"/>
      <w:r w:rsidRPr="00567EC9">
        <w:t>ArcMap</w:t>
      </w:r>
      <w:proofErr w:type="spellEnd"/>
      <w:r w:rsidRPr="00567EC9">
        <w:t xml:space="preserve">, but if you are not working with ESRI </w:t>
      </w:r>
      <w:proofErr w:type="spellStart"/>
      <w:r w:rsidRPr="00567EC9">
        <w:t>ArcGIS</w:t>
      </w:r>
      <w:proofErr w:type="spellEnd"/>
      <w:r w:rsidRPr="00567EC9">
        <w:t xml:space="preserve">, and you analyzed the provided </w:t>
      </w:r>
      <w:proofErr w:type="spellStart"/>
      <w:r w:rsidRPr="00567EC9">
        <w:t>ascii</w:t>
      </w:r>
      <w:proofErr w:type="spellEnd"/>
      <w:r w:rsidRPr="00567EC9">
        <w:t xml:space="preserve"> grid (lugrid.asc), you can use R to view the </w:t>
      </w:r>
      <w:proofErr w:type="spellStart"/>
      <w:r w:rsidRPr="00567EC9">
        <w:t>ascii</w:t>
      </w:r>
      <w:proofErr w:type="spellEnd"/>
      <w:r w:rsidRPr="00567EC9">
        <w:t xml:space="preserve"> tile grid that would have been created using the procedures outlined in tutorial #1, but modifying the script accordingly for the created </w:t>
      </w:r>
      <w:proofErr w:type="spellStart"/>
      <w:r w:rsidRPr="00567EC9">
        <w:t>ascii</w:t>
      </w:r>
      <w:proofErr w:type="spellEnd"/>
      <w:r w:rsidRPr="00567EC9">
        <w:t xml:space="preserve"> grid (</w:t>
      </w:r>
      <w:r w:rsidRPr="00567EC9">
        <w:rPr>
          <w:b/>
          <w:bCs/>
        </w:rPr>
        <w:t>tiles00001</w:t>
      </w:r>
      <w:r w:rsidRPr="00567EC9">
        <w:t xml:space="preserve">). </w:t>
      </w:r>
    </w:p>
    <w:p w:rsidR="00AB6581" w:rsidRDefault="00AB6581" w:rsidP="00567EC9">
      <w:pPr>
        <w:pStyle w:val="Default"/>
        <w:spacing w:after="200" w:line="276" w:lineRule="auto"/>
      </w:pPr>
      <w:r w:rsidRPr="00567EC9">
        <w:t xml:space="preserve">Open up the provided </w:t>
      </w:r>
      <w:r w:rsidRPr="00567EC9">
        <w:rPr>
          <w:b/>
          <w:bCs/>
        </w:rPr>
        <w:t xml:space="preserve">fragtutorial_6.mxd </w:t>
      </w:r>
      <w:r w:rsidRPr="00567EC9">
        <w:t xml:space="preserve">project in </w:t>
      </w:r>
      <w:proofErr w:type="spellStart"/>
      <w:r w:rsidRPr="00567EC9">
        <w:t>ArcMap</w:t>
      </w:r>
      <w:proofErr w:type="spellEnd"/>
      <w:r w:rsidRPr="00567EC9">
        <w:t>, if it is not already open from earlier. Add the created uniform tile grid (</w:t>
      </w:r>
      <w:r w:rsidRPr="00567EC9">
        <w:rPr>
          <w:b/>
          <w:bCs/>
        </w:rPr>
        <w:t>tiles00001</w:t>
      </w:r>
      <w:r w:rsidR="009725B4">
        <w:rPr>
          <w:b/>
          <w:bCs/>
        </w:rPr>
        <w:t>.tif</w:t>
      </w:r>
      <w:r w:rsidRPr="00567EC9">
        <w:t xml:space="preserve">) to the project. Note, each time FRAGSTATS creates a tile grid in the same directory, it will increment the tile grid name by 1. Since this is presumably your first run in this directory, the created tile grid should be numbered 00001. </w:t>
      </w:r>
    </w:p>
    <w:p w:rsidR="009725B4" w:rsidRPr="00567EC9" w:rsidRDefault="009725B4" w:rsidP="00567EC9">
      <w:pPr>
        <w:pStyle w:val="Default"/>
        <w:spacing w:after="200" w:line="276" w:lineRule="auto"/>
      </w:pPr>
      <w:r>
        <w:rPr>
          <w:noProof/>
        </w:rPr>
        <w:drawing>
          <wp:inline distT="0" distB="0" distL="0" distR="0">
            <wp:extent cx="5943600" cy="5575533"/>
            <wp:effectExtent l="19050" t="0" r="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5943600" cy="5575533"/>
                    </a:xfrm>
                    <a:prstGeom prst="rect">
                      <a:avLst/>
                    </a:prstGeom>
                    <a:noFill/>
                    <a:ln w="9525">
                      <a:noFill/>
                      <a:miter lim="800000"/>
                      <a:headEnd/>
                      <a:tailEnd/>
                    </a:ln>
                  </pic:spPr>
                </pic:pic>
              </a:graphicData>
            </a:graphic>
          </wp:inline>
        </w:drawing>
      </w:r>
    </w:p>
    <w:p w:rsidR="00AB6581" w:rsidRPr="00567EC9" w:rsidRDefault="00AB6581" w:rsidP="00567EC9">
      <w:pPr>
        <w:pStyle w:val="Default"/>
        <w:spacing w:after="200" w:line="276" w:lineRule="auto"/>
      </w:pPr>
      <w:r w:rsidRPr="00567EC9">
        <w:lastRenderedPageBreak/>
        <w:t xml:space="preserve">For our purposes, I changed the </w:t>
      </w:r>
      <w:proofErr w:type="spellStart"/>
      <w:r w:rsidRPr="00567EC9">
        <w:t>symbology</w:t>
      </w:r>
      <w:proofErr w:type="spellEnd"/>
      <w:r w:rsidRPr="00567EC9">
        <w:t xml:space="preserve"> to give a different color to each unique tile and made them 60% transparent. There are two important things to note about the tile grid: </w:t>
      </w:r>
    </w:p>
    <w:p w:rsidR="00215B00" w:rsidRDefault="00AB6581" w:rsidP="00567EC9">
      <w:pPr>
        <w:pStyle w:val="Default"/>
        <w:numPr>
          <w:ilvl w:val="0"/>
          <w:numId w:val="10"/>
        </w:numPr>
        <w:spacing w:after="200" w:line="276" w:lineRule="auto"/>
      </w:pPr>
      <w:r w:rsidRPr="00567EC9">
        <w:t xml:space="preserve">Some of the tiles fall entirely within the </w:t>
      </w:r>
      <w:proofErr w:type="spellStart"/>
      <w:r w:rsidRPr="00567EC9">
        <w:t>nodata</w:t>
      </w:r>
      <w:proofErr w:type="spellEnd"/>
      <w:r w:rsidRPr="00567EC9">
        <w:t xml:space="preserve"> portion of the input landscape (</w:t>
      </w:r>
      <w:proofErr w:type="spellStart"/>
      <w:r w:rsidRPr="00567EC9">
        <w:t>lugrid</w:t>
      </w:r>
      <w:proofErr w:type="spellEnd"/>
      <w:r w:rsidRPr="00567EC9">
        <w:t>), while others partially or completely overlap the landscape of interest.</w:t>
      </w:r>
    </w:p>
    <w:p w:rsidR="00AB6581" w:rsidRPr="00567EC9" w:rsidRDefault="00AB6581" w:rsidP="00567EC9">
      <w:pPr>
        <w:pStyle w:val="Default"/>
        <w:numPr>
          <w:ilvl w:val="0"/>
          <w:numId w:val="10"/>
        </w:numPr>
        <w:spacing w:after="200" w:line="276" w:lineRule="auto"/>
      </w:pPr>
      <w:r w:rsidRPr="00567EC9">
        <w:t xml:space="preserve">There is a strip of </w:t>
      </w:r>
      <w:proofErr w:type="spellStart"/>
      <w:r w:rsidRPr="00567EC9">
        <w:t>nodata</w:t>
      </w:r>
      <w:proofErr w:type="spellEnd"/>
      <w:r w:rsidRPr="00567EC9">
        <w:t xml:space="preserve"> at the bottom and on the right size of the tile grid because the grid dimensions were not perfectly divisible by the user-specified tile size (5,000 m in this case) and the tiling begins in the top left. </w:t>
      </w:r>
    </w:p>
    <w:p w:rsidR="00215B00" w:rsidRPr="00567EC9" w:rsidRDefault="00215B00" w:rsidP="00567EC9">
      <w:pPr>
        <w:pStyle w:val="Default"/>
        <w:spacing w:after="200" w:line="276" w:lineRule="auto"/>
      </w:pPr>
      <w:r>
        <w:rPr>
          <w:noProof/>
        </w:rPr>
        <w:drawing>
          <wp:anchor distT="0" distB="0" distL="114300" distR="114300" simplePos="0" relativeHeight="251677696" behindDoc="1" locked="0" layoutInCell="1" allowOverlap="1">
            <wp:simplePos x="0" y="0"/>
            <wp:positionH relativeFrom="column">
              <wp:posOffset>66675</wp:posOffset>
            </wp:positionH>
            <wp:positionV relativeFrom="paragraph">
              <wp:posOffset>730885</wp:posOffset>
            </wp:positionV>
            <wp:extent cx="5943600" cy="5562600"/>
            <wp:effectExtent l="19050" t="0" r="0" b="0"/>
            <wp:wrapTight wrapText="bothSides">
              <wp:wrapPolygon edited="0">
                <wp:start x="-69" y="0"/>
                <wp:lineTo x="-69" y="21526"/>
                <wp:lineTo x="21600" y="21526"/>
                <wp:lineTo x="21600" y="0"/>
                <wp:lineTo x="-69" y="0"/>
              </wp:wrapPolygon>
            </wp:wrapTight>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cstate="print"/>
                    <a:srcRect/>
                    <a:stretch>
                      <a:fillRect/>
                    </a:stretch>
                  </pic:blipFill>
                  <pic:spPr bwMode="auto">
                    <a:xfrm>
                      <a:off x="0" y="0"/>
                      <a:ext cx="5943600" cy="5562600"/>
                    </a:xfrm>
                    <a:prstGeom prst="rect">
                      <a:avLst/>
                    </a:prstGeom>
                    <a:noFill/>
                    <a:ln w="9525">
                      <a:noFill/>
                      <a:miter lim="800000"/>
                      <a:headEnd/>
                      <a:tailEnd/>
                    </a:ln>
                  </pic:spPr>
                </pic:pic>
              </a:graphicData>
            </a:graphic>
          </wp:anchor>
        </w:drawing>
      </w:r>
      <w:r w:rsidR="00AB6581" w:rsidRPr="00567EC9">
        <w:t>Importantly, because we specified a maximum threshold of 0% border/</w:t>
      </w:r>
      <w:proofErr w:type="spellStart"/>
      <w:r w:rsidR="00AB6581" w:rsidRPr="00567EC9">
        <w:t>nodata</w:t>
      </w:r>
      <w:proofErr w:type="spellEnd"/>
      <w:r w:rsidR="00AB6581" w:rsidRPr="00567EC9">
        <w:t xml:space="preserve">, any tile containing even a single cell of </w:t>
      </w:r>
      <w:proofErr w:type="spellStart"/>
      <w:r w:rsidR="00AB6581" w:rsidRPr="00567EC9">
        <w:t>nodata</w:t>
      </w:r>
      <w:proofErr w:type="spellEnd"/>
      <w:r w:rsidR="00AB6581" w:rsidRPr="00567EC9">
        <w:t xml:space="preserve"> was discarded. In fact, the result summary indicates that 44 tiles were discarded out of the 110 total tiles, leaving 66 valid tiles. In </w:t>
      </w:r>
      <w:r w:rsidR="00AB6581" w:rsidRPr="00567EC9">
        <w:lastRenderedPageBreak/>
        <w:t xml:space="preserve">this figure, only the valid tiles are shown on top of the input grid. </w:t>
      </w:r>
    </w:p>
    <w:p w:rsidR="00AB6581" w:rsidRPr="00567EC9" w:rsidRDefault="00AB6581" w:rsidP="00567EC9">
      <w:pPr>
        <w:pStyle w:val="Default"/>
        <w:spacing w:after="200" w:line="276" w:lineRule="auto"/>
      </w:pPr>
      <w:r w:rsidRPr="00567EC9">
        <w:t>Now, let's change the maximum percentage of border/</w:t>
      </w:r>
      <w:proofErr w:type="spellStart"/>
      <w:r w:rsidRPr="00567EC9">
        <w:t>nodata</w:t>
      </w:r>
      <w:proofErr w:type="spellEnd"/>
      <w:r w:rsidRPr="00567EC9">
        <w:t xml:space="preserve"> from 0% to say 100% and see what happens. Note, a 100% doesn't actually mean that a tile that is composed entirely of </w:t>
      </w:r>
      <w:proofErr w:type="spellStart"/>
      <w:r w:rsidRPr="00567EC9">
        <w:t>nodata</w:t>
      </w:r>
      <w:proofErr w:type="spellEnd"/>
      <w:r w:rsidRPr="00567EC9">
        <w:t xml:space="preserve"> will be deemed valid, since this would be nonsensical. A valid tile still has to have at least one cell in the landscape of interest, regardless. However, this means that any tile intersecting at least 1 cell of the landscape will be deemed valid. </w:t>
      </w:r>
    </w:p>
    <w:p w:rsidR="00AB6581" w:rsidRDefault="00AB6581" w:rsidP="00567EC9">
      <w:pPr>
        <w:pStyle w:val="Default"/>
        <w:spacing w:after="200" w:line="276" w:lineRule="auto"/>
      </w:pPr>
      <w:r w:rsidRPr="00567EC9">
        <w:t xml:space="preserve">Change the threshold to </w:t>
      </w:r>
      <w:r w:rsidRPr="00567EC9">
        <w:rPr>
          <w:b/>
          <w:bCs/>
        </w:rPr>
        <w:t xml:space="preserve">100% </w:t>
      </w:r>
      <w:r w:rsidRPr="00567EC9">
        <w:t>and run the analysis and review the results. The run list (not shown here) should contain 103 rows, one for each valid tile. The SUMMARY in the Activity log should indicate that there were a total of 110 tiles, and that 103 were deemed valid. Here's the set of tiles that were analyzed in this scenario. Again, the valid tiles are shown on top of the input grid.</w:t>
      </w:r>
    </w:p>
    <w:p w:rsidR="0098423C" w:rsidRPr="00567EC9" w:rsidRDefault="0098423C" w:rsidP="00567EC9">
      <w:pPr>
        <w:pStyle w:val="Default"/>
        <w:spacing w:after="200" w:line="276" w:lineRule="auto"/>
      </w:pPr>
      <w:r>
        <w:rPr>
          <w:noProof/>
        </w:rPr>
        <w:drawing>
          <wp:inline distT="0" distB="0" distL="0" distR="0">
            <wp:extent cx="5943600" cy="5575955"/>
            <wp:effectExtent l="19050" t="0" r="0" b="0"/>
            <wp:docPr id="4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2" cstate="print"/>
                    <a:srcRect/>
                    <a:stretch>
                      <a:fillRect/>
                    </a:stretch>
                  </pic:blipFill>
                  <pic:spPr bwMode="auto">
                    <a:xfrm>
                      <a:off x="0" y="0"/>
                      <a:ext cx="5943600" cy="5575955"/>
                    </a:xfrm>
                    <a:prstGeom prst="rect">
                      <a:avLst/>
                    </a:prstGeom>
                    <a:noFill/>
                    <a:ln w="9525">
                      <a:noFill/>
                      <a:miter lim="800000"/>
                      <a:headEnd/>
                      <a:tailEnd/>
                    </a:ln>
                  </pic:spPr>
                </pic:pic>
              </a:graphicData>
            </a:graphic>
          </wp:inline>
        </w:drawing>
      </w:r>
    </w:p>
    <w:p w:rsidR="00AB6581" w:rsidRPr="00567EC9" w:rsidRDefault="00AB6581" w:rsidP="00567EC9">
      <w:pPr>
        <w:pStyle w:val="Heading3"/>
      </w:pPr>
      <w:r w:rsidRPr="00567EC9">
        <w:lastRenderedPageBreak/>
        <w:t xml:space="preserve">6.3 User-provided points </w:t>
      </w:r>
    </w:p>
    <w:p w:rsidR="00AB6581" w:rsidRPr="00567EC9" w:rsidRDefault="00537F28" w:rsidP="00567EC9">
      <w:pPr>
        <w:pStyle w:val="Default"/>
        <w:spacing w:after="200" w:line="276" w:lineRule="auto"/>
      </w:pPr>
      <w:r>
        <w:rPr>
          <w:noProof/>
        </w:rPr>
        <w:drawing>
          <wp:anchor distT="0" distB="0" distL="114300" distR="114300" simplePos="0" relativeHeight="251678720" behindDoc="1" locked="0" layoutInCell="1" allowOverlap="1">
            <wp:simplePos x="0" y="0"/>
            <wp:positionH relativeFrom="column">
              <wp:posOffset>2295525</wp:posOffset>
            </wp:positionH>
            <wp:positionV relativeFrom="paragraph">
              <wp:posOffset>2155190</wp:posOffset>
            </wp:positionV>
            <wp:extent cx="3576320" cy="2933700"/>
            <wp:effectExtent l="19050" t="0" r="5080" b="0"/>
            <wp:wrapTight wrapText="bothSides">
              <wp:wrapPolygon edited="0">
                <wp:start x="-115" y="0"/>
                <wp:lineTo x="-115" y="21460"/>
                <wp:lineTo x="21631" y="21460"/>
                <wp:lineTo x="21631" y="0"/>
                <wp:lineTo x="-115"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cstate="print"/>
                    <a:srcRect/>
                    <a:stretch>
                      <a:fillRect/>
                    </a:stretch>
                  </pic:blipFill>
                  <pic:spPr bwMode="auto">
                    <a:xfrm>
                      <a:off x="0" y="0"/>
                      <a:ext cx="3576320" cy="2933700"/>
                    </a:xfrm>
                    <a:prstGeom prst="rect">
                      <a:avLst/>
                    </a:prstGeom>
                    <a:noFill/>
                    <a:ln w="9525">
                      <a:noFill/>
                      <a:miter lim="800000"/>
                      <a:headEnd/>
                      <a:tailEnd/>
                    </a:ln>
                  </pic:spPr>
                </pic:pic>
              </a:graphicData>
            </a:graphic>
          </wp:anchor>
        </w:drawing>
      </w:r>
      <w:r w:rsidR="00AB6581" w:rsidRPr="00567EC9">
        <w:t xml:space="preserve">In this method, the user provides a set of points (in a formatted table) or focal cells (in a grid) to serve as the center of windows (sub-landscapes) of a user-specified size and shape. Any point that falls within the </w:t>
      </w:r>
      <w:proofErr w:type="spellStart"/>
      <w:r w:rsidR="00AB6581" w:rsidRPr="00567EC9">
        <w:t>nodata</w:t>
      </w:r>
      <w:proofErr w:type="spellEnd"/>
      <w:r w:rsidR="00AB6581" w:rsidRPr="00567EC9">
        <w:t xml:space="preserve"> region of the input grid will be summarily discarded by FRAGSTATS. Any point that falls within the landscape of interest (i.e., positively valued cells in the input grid) will be included or excluded depending on the user-specified preference for the maximum percentage of border/</w:t>
      </w:r>
      <w:proofErr w:type="spellStart"/>
      <w:r w:rsidR="00AB6581" w:rsidRPr="00567EC9">
        <w:t>nodata</w:t>
      </w:r>
      <w:proofErr w:type="spellEnd"/>
      <w:r w:rsidR="00AB6581" w:rsidRPr="00567EC9">
        <w:t xml:space="preserve"> in the window to allow, as described below. In addition, FRAGSTATS automatically includes a 1 cell wide border around each window in which the cells are assigned negative their class value, designating that they are outside the landscape of interest, but providing information on patch type adjacency for cells along the landscape boundary that will affect the edge-related metrics. </w:t>
      </w:r>
    </w:p>
    <w:p w:rsidR="00AB6581" w:rsidRPr="00567EC9" w:rsidRDefault="00AB6581" w:rsidP="00567EC9">
      <w:pPr>
        <w:pStyle w:val="Default"/>
        <w:spacing w:after="200" w:line="276" w:lineRule="auto"/>
      </w:pPr>
      <w:r w:rsidRPr="00567EC9">
        <w:t xml:space="preserve">Let's see how this works. To begin, select the </w:t>
      </w:r>
      <w:r w:rsidRPr="00567EC9">
        <w:rPr>
          <w:b/>
          <w:bCs/>
        </w:rPr>
        <w:t xml:space="preserve">User-provided points </w:t>
      </w:r>
      <w:r w:rsidRPr="00567EC9">
        <w:t xml:space="preserve">sampling option in the </w:t>
      </w:r>
      <w:r w:rsidRPr="00567EC9">
        <w:rPr>
          <w:b/>
          <w:bCs/>
        </w:rPr>
        <w:t xml:space="preserve">Analysis parameters </w:t>
      </w:r>
      <w:r w:rsidRPr="00567EC9">
        <w:t xml:space="preserve">tab on the left pane of the user interface, as shown here. </w:t>
      </w:r>
    </w:p>
    <w:p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 these boxes checked or you will get an error message later when trying to run the model. However, only check the level corresponding to the metrics you want to compute. </w:t>
      </w:r>
    </w:p>
    <w:p w:rsidR="00AB6581" w:rsidRPr="00567EC9" w:rsidRDefault="00AB6581" w:rsidP="00567EC9">
      <w:pPr>
        <w:pStyle w:val="Default"/>
        <w:spacing w:after="200" w:line="276" w:lineRule="auto"/>
      </w:pPr>
      <w:r w:rsidRPr="00567EC9">
        <w:t xml:space="preserve">Next, specify the shape (round or square) and size (in meters) of the window to use. Simply click on the </w:t>
      </w:r>
      <w:r w:rsidRPr="00567EC9">
        <w:rPr>
          <w:b/>
          <w:bCs/>
        </w:rPr>
        <w:t xml:space="preserve">[...] </w:t>
      </w:r>
      <w:r w:rsidRPr="00567EC9">
        <w:t xml:space="preserve">button and enter the radius (for round) or side length (for square) in meters. Let's choose a </w:t>
      </w:r>
      <w:r w:rsidRPr="00567EC9">
        <w:rPr>
          <w:b/>
          <w:bCs/>
        </w:rPr>
        <w:t xml:space="preserve">round </w:t>
      </w:r>
      <w:r w:rsidRPr="00567EC9">
        <w:t xml:space="preserve">window and enter </w:t>
      </w:r>
      <w:r w:rsidRPr="00567EC9">
        <w:rPr>
          <w:b/>
          <w:bCs/>
        </w:rPr>
        <w:t xml:space="preserve">5000 </w:t>
      </w:r>
      <w:r w:rsidRPr="00567EC9">
        <w:t xml:space="preserve">m (5 km) for this example. </w:t>
      </w:r>
    </w:p>
    <w:p w:rsidR="00AB6581" w:rsidRPr="00567EC9" w:rsidRDefault="00AB6581" w:rsidP="00567EC9">
      <w:pPr>
        <w:pStyle w:val="Default"/>
        <w:spacing w:after="200" w:line="276" w:lineRule="auto"/>
      </w:pPr>
      <w:r w:rsidRPr="00567EC9">
        <w:t>Next, you have the option of accepting tiles with a maximum user-specified percentage of border/</w:t>
      </w:r>
      <w:proofErr w:type="spellStart"/>
      <w:r w:rsidRPr="00567EC9">
        <w:t>nodata</w:t>
      </w:r>
      <w:proofErr w:type="spellEnd"/>
      <w:r w:rsidRPr="00567EC9">
        <w:t xml:space="preserve">. The default is </w:t>
      </w:r>
      <w:r w:rsidRPr="00567EC9">
        <w:rPr>
          <w:b/>
          <w:bCs/>
        </w:rPr>
        <w:t>0%</w:t>
      </w:r>
      <w:r w:rsidRPr="00567EC9">
        <w:t xml:space="preserve">, which means that any window that contains even 1 cell of either border (negative cells) or </w:t>
      </w:r>
      <w:proofErr w:type="spellStart"/>
      <w:r w:rsidRPr="00567EC9">
        <w:t>nodata</w:t>
      </w:r>
      <w:proofErr w:type="spellEnd"/>
      <w:r w:rsidRPr="00567EC9">
        <w:t xml:space="preserve"> will be discarded. Let's keep the default for now and see what happens. </w:t>
      </w:r>
    </w:p>
    <w:p w:rsidR="00AB6581" w:rsidRPr="00567EC9" w:rsidRDefault="00AB6581" w:rsidP="00567EC9">
      <w:pPr>
        <w:pStyle w:val="Default"/>
        <w:spacing w:after="200" w:line="276" w:lineRule="auto"/>
      </w:pPr>
      <w:r w:rsidRPr="00567EC9">
        <w:t xml:space="preserve">Next, you have the option of reading in a points grid or points table to identify the focal cells. The points grid must have the same input data format and identical cell size and </w:t>
      </w:r>
      <w:r w:rsidRPr="00567EC9">
        <w:lastRenderedPageBreak/>
        <w:t xml:space="preserve">geographical alignment as the input landscape. The grid should contain a unique non-zero integer value for each focal cell (point) of interest; all others should be set to </w:t>
      </w:r>
      <w:proofErr w:type="spellStart"/>
      <w:r w:rsidRPr="00567EC9">
        <w:t>nodata</w:t>
      </w:r>
      <w:proofErr w:type="spellEnd"/>
      <w:r w:rsidRPr="00567EC9">
        <w:t xml:space="preserve">. The points table must have the following format. </w:t>
      </w:r>
    </w:p>
    <w:p w:rsidR="00AB6581" w:rsidRPr="00567EC9" w:rsidRDefault="00AB6581" w:rsidP="00EF415C">
      <w:pPr>
        <w:pStyle w:val="Default"/>
        <w:spacing w:after="200" w:line="276" w:lineRule="auto"/>
        <w:contextualSpacing/>
      </w:pPr>
      <w:r w:rsidRPr="00567EC9">
        <w:t xml:space="preserve">FPT_TABLE </w:t>
      </w:r>
    </w:p>
    <w:p w:rsidR="00AB6581" w:rsidRPr="00567EC9" w:rsidRDefault="00AB6581" w:rsidP="00EF415C">
      <w:pPr>
        <w:pStyle w:val="Default"/>
        <w:spacing w:after="200" w:line="276" w:lineRule="auto"/>
        <w:contextualSpacing/>
      </w:pPr>
      <w:r w:rsidRPr="00567EC9">
        <w:t xml:space="preserve">[first point id#: first point row#: first point </w:t>
      </w:r>
      <w:proofErr w:type="spellStart"/>
      <w:r w:rsidRPr="00567EC9">
        <w:t>col</w:t>
      </w:r>
      <w:proofErr w:type="spellEnd"/>
      <w:r w:rsidRPr="00567EC9">
        <w:t xml:space="preserve">#] </w:t>
      </w:r>
    </w:p>
    <w:p w:rsidR="00AB6581" w:rsidRPr="00567EC9" w:rsidRDefault="00AB6581" w:rsidP="00EF415C">
      <w:pPr>
        <w:pStyle w:val="Default"/>
        <w:spacing w:after="200" w:line="276" w:lineRule="auto"/>
        <w:contextualSpacing/>
      </w:pPr>
      <w:r w:rsidRPr="00567EC9">
        <w:t xml:space="preserve">[second point id#: second point row#: second point </w:t>
      </w:r>
      <w:proofErr w:type="spellStart"/>
      <w:r w:rsidRPr="00567EC9">
        <w:t>col</w:t>
      </w:r>
      <w:proofErr w:type="spellEnd"/>
      <w:r w:rsidRPr="00567EC9">
        <w:t xml:space="preserve">#] </w:t>
      </w:r>
    </w:p>
    <w:p w:rsidR="00AB6581" w:rsidRPr="00567EC9" w:rsidRDefault="00AB6581" w:rsidP="00EF415C">
      <w:pPr>
        <w:pStyle w:val="Default"/>
        <w:spacing w:after="200" w:line="276" w:lineRule="auto"/>
      </w:pPr>
      <w:r w:rsidRPr="00567EC9">
        <w:t xml:space="preserve">etc. </w:t>
      </w:r>
    </w:p>
    <w:p w:rsidR="00AB6581" w:rsidRPr="00567EC9" w:rsidRDefault="00AB6581" w:rsidP="00EF415C">
      <w:pPr>
        <w:pStyle w:val="Default"/>
        <w:spacing w:after="200" w:line="276" w:lineRule="auto"/>
      </w:pPr>
      <w:r w:rsidRPr="00567EC9">
        <w:t>Note, each bracketed item contains point coordinates of the following form: [id : row : column] or [</w:t>
      </w:r>
      <w:proofErr w:type="spellStart"/>
      <w:r w:rsidRPr="00567EC9">
        <w:t>id:row:column</w:t>
      </w:r>
      <w:proofErr w:type="spellEnd"/>
      <w:r w:rsidRPr="00567EC9">
        <w:t xml:space="preserve">], where point id values must be unique integer values (duplicates will be ignored), row and column values must be integer values within the ranges specific to the target dataset, and represent row and column numbers not geographic coordinates (out-of-range and duplicate coordinates will be ignored). For example, the first few lines of the points table provided for this example looks like this: </w:t>
      </w:r>
    </w:p>
    <w:p w:rsidR="00AB6581" w:rsidRPr="00567EC9" w:rsidRDefault="00AB6581" w:rsidP="00EF415C">
      <w:pPr>
        <w:pStyle w:val="Default"/>
        <w:spacing w:line="276" w:lineRule="auto"/>
      </w:pPr>
      <w:r w:rsidRPr="00567EC9">
        <w:t xml:space="preserve">FPT_TABLE </w:t>
      </w:r>
    </w:p>
    <w:p w:rsidR="00AB6581" w:rsidRPr="00567EC9" w:rsidRDefault="00AB6581" w:rsidP="00EF415C">
      <w:pPr>
        <w:pStyle w:val="Default"/>
        <w:spacing w:line="276" w:lineRule="auto"/>
      </w:pPr>
      <w:r w:rsidRPr="00567EC9">
        <w:t xml:space="preserve">[1:968:1002] </w:t>
      </w:r>
    </w:p>
    <w:p w:rsidR="00AB6581" w:rsidRPr="00567EC9" w:rsidRDefault="00AB6581" w:rsidP="00EF415C">
      <w:pPr>
        <w:pStyle w:val="Default"/>
        <w:spacing w:line="276" w:lineRule="auto"/>
      </w:pPr>
      <w:r w:rsidRPr="00567EC9">
        <w:t xml:space="preserve">[2:968:935] </w:t>
      </w:r>
    </w:p>
    <w:p w:rsidR="00AB6581" w:rsidRPr="00567EC9" w:rsidRDefault="00AB6581" w:rsidP="00EF415C">
      <w:pPr>
        <w:pStyle w:val="Default"/>
        <w:spacing w:line="276" w:lineRule="auto"/>
      </w:pPr>
      <w:r w:rsidRPr="00567EC9">
        <w:t xml:space="preserve">[3:965:63] </w:t>
      </w:r>
    </w:p>
    <w:p w:rsidR="00AB6581" w:rsidRPr="00567EC9" w:rsidRDefault="00AB6581" w:rsidP="00EF415C">
      <w:pPr>
        <w:pStyle w:val="Default"/>
        <w:spacing w:after="200" w:line="276" w:lineRule="auto"/>
      </w:pPr>
      <w:r w:rsidRPr="00567EC9">
        <w:t xml:space="preserve">etc. </w:t>
      </w:r>
    </w:p>
    <w:p w:rsidR="00AB6581" w:rsidRPr="00567EC9" w:rsidRDefault="00AB6581" w:rsidP="00567EC9">
      <w:pPr>
        <w:pStyle w:val="Default"/>
        <w:spacing w:after="200" w:line="276" w:lineRule="auto"/>
      </w:pPr>
      <w:r w:rsidRPr="00567EC9">
        <w:t>Choose either the points grid or points table to load by clicking on the corresponding radio button. To import the points grid (</w:t>
      </w:r>
      <w:r w:rsidRPr="00567EC9">
        <w:rPr>
          <w:b/>
          <w:bCs/>
        </w:rPr>
        <w:t>points</w:t>
      </w:r>
      <w:r w:rsidRPr="00567EC9">
        <w:t xml:space="preserve">), simply click on the </w:t>
      </w:r>
      <w:r w:rsidRPr="00567EC9">
        <w:rPr>
          <w:b/>
          <w:bCs/>
        </w:rPr>
        <w:t xml:space="preserve">[...] </w:t>
      </w:r>
      <w:r w:rsidRPr="00567EC9">
        <w:t xml:space="preserve">button and repeat the process for inputting a grid, making sure that the data type is the same as before. To import the points table, simply click on the </w:t>
      </w:r>
      <w:r w:rsidRPr="00567EC9">
        <w:rPr>
          <w:b/>
          <w:bCs/>
        </w:rPr>
        <w:t xml:space="preserve">[...] </w:t>
      </w:r>
      <w:r w:rsidRPr="00567EC9">
        <w:t xml:space="preserve">button, navigate to the tutorial folder, and select the </w:t>
      </w:r>
      <w:r w:rsidRPr="00567EC9">
        <w:rPr>
          <w:b/>
          <w:bCs/>
        </w:rPr>
        <w:t xml:space="preserve">points.fpt </w:t>
      </w:r>
      <w:r w:rsidRPr="00567EC9">
        <w:t xml:space="preserve">file. In both cases, there are 100 points or focal cells identified. </w:t>
      </w:r>
    </w:p>
    <w:p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in the top-right pane of the user interface is going to contain a list of results pertaining to the uniform tiles or sub-landscapes. In this case (but not shown here), the run list should contain 58 rows, one for each valid window. The SUMMARY in the Activity log should indicate that there were a total of 74 windows considered (out of 100 points), but that only 58 of these were deemed valid based on the threshold of 0% border/</w:t>
      </w:r>
      <w:proofErr w:type="spellStart"/>
      <w:r w:rsidRPr="00567EC9">
        <w:t>nodata</w:t>
      </w:r>
      <w:proofErr w:type="spellEnd"/>
      <w:r w:rsidRPr="00567EC9">
        <w:t xml:space="preserve"> and 16 were skipped because their windows included one or more border/</w:t>
      </w:r>
      <w:proofErr w:type="spellStart"/>
      <w:r w:rsidRPr="00567EC9">
        <w:t>nodata</w:t>
      </w:r>
      <w:proofErr w:type="spellEnd"/>
      <w:r w:rsidRPr="00567EC9">
        <w:t xml:space="preserve"> cells. The remaining 26 points were never even considered because their windows extended beyond the edge of the rectangular grid. Note, the LID field lists the point number and this corresponds to the unique point id in the points grid/table.</w:t>
      </w:r>
    </w:p>
    <w:p w:rsidR="00AB6581" w:rsidRPr="00567EC9" w:rsidRDefault="00AB6581" w:rsidP="00567EC9">
      <w:pPr>
        <w:pStyle w:val="Default"/>
        <w:spacing w:after="200" w:line="276" w:lineRule="auto"/>
      </w:pPr>
      <w:r w:rsidRPr="00567EC9">
        <w:lastRenderedPageBreak/>
        <w:t xml:space="preserve">Let's view the points grid and evaluate its correspondence with the FRAGSTATS results. Here, I will use ESRI </w:t>
      </w:r>
      <w:proofErr w:type="spellStart"/>
      <w:r w:rsidRPr="00567EC9">
        <w:t>ArcMap</w:t>
      </w:r>
      <w:proofErr w:type="spellEnd"/>
      <w:r w:rsidRPr="00567EC9">
        <w:t xml:space="preserve">, but if you are not working with ESRI </w:t>
      </w:r>
      <w:proofErr w:type="spellStart"/>
      <w:r w:rsidRPr="00567EC9">
        <w:t>ArcGIS</w:t>
      </w:r>
      <w:proofErr w:type="spellEnd"/>
      <w:r w:rsidRPr="00567EC9">
        <w:t xml:space="preserve">, and you analyzed the provided </w:t>
      </w:r>
      <w:proofErr w:type="spellStart"/>
      <w:r w:rsidRPr="00567EC9">
        <w:t>ascii</w:t>
      </w:r>
      <w:proofErr w:type="spellEnd"/>
      <w:r w:rsidRPr="00567EC9">
        <w:t xml:space="preserve"> grid (lugrid.asc), you can use R to view the </w:t>
      </w:r>
      <w:proofErr w:type="spellStart"/>
      <w:r w:rsidRPr="00567EC9">
        <w:t>ascii</w:t>
      </w:r>
      <w:proofErr w:type="spellEnd"/>
      <w:r w:rsidRPr="00567EC9">
        <w:t xml:space="preserve"> points grid that would have been created using the procedures outlined in tutorial #1, but modifying the script accordingly for the name of the </w:t>
      </w:r>
      <w:proofErr w:type="spellStart"/>
      <w:r w:rsidRPr="00567EC9">
        <w:t>ascii</w:t>
      </w:r>
      <w:proofErr w:type="spellEnd"/>
      <w:r w:rsidRPr="00567EC9">
        <w:t xml:space="preserve"> grid (</w:t>
      </w:r>
      <w:r w:rsidRPr="00567EC9">
        <w:rPr>
          <w:b/>
          <w:bCs/>
        </w:rPr>
        <w:t>points</w:t>
      </w:r>
      <w:r w:rsidRPr="00567EC9">
        <w:t xml:space="preserve">). </w:t>
      </w:r>
    </w:p>
    <w:p w:rsidR="00EF415C" w:rsidRDefault="00A42A97" w:rsidP="00567EC9">
      <w:pPr>
        <w:pStyle w:val="Default"/>
        <w:spacing w:after="200" w:line="276" w:lineRule="auto"/>
      </w:pPr>
      <w:r>
        <w:rPr>
          <w:noProof/>
        </w:rPr>
        <w:drawing>
          <wp:anchor distT="0" distB="0" distL="114300" distR="114300" simplePos="0" relativeHeight="251679744" behindDoc="1" locked="0" layoutInCell="1" allowOverlap="1">
            <wp:simplePos x="0" y="0"/>
            <wp:positionH relativeFrom="column">
              <wp:posOffset>-133350</wp:posOffset>
            </wp:positionH>
            <wp:positionV relativeFrom="paragraph">
              <wp:posOffset>1515745</wp:posOffset>
            </wp:positionV>
            <wp:extent cx="6067425" cy="5372100"/>
            <wp:effectExtent l="19050" t="0" r="9525" b="0"/>
            <wp:wrapTight wrapText="bothSides">
              <wp:wrapPolygon edited="0">
                <wp:start x="-68" y="0"/>
                <wp:lineTo x="-68" y="21523"/>
                <wp:lineTo x="21634" y="21523"/>
                <wp:lineTo x="21634" y="0"/>
                <wp:lineTo x="-68" y="0"/>
              </wp:wrapPolygon>
            </wp:wrapTight>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 cstate="print"/>
                    <a:srcRect/>
                    <a:stretch>
                      <a:fillRect/>
                    </a:stretch>
                  </pic:blipFill>
                  <pic:spPr bwMode="auto">
                    <a:xfrm>
                      <a:off x="0" y="0"/>
                      <a:ext cx="6067425" cy="5372100"/>
                    </a:xfrm>
                    <a:prstGeom prst="rect">
                      <a:avLst/>
                    </a:prstGeom>
                    <a:noFill/>
                    <a:ln w="9525">
                      <a:noFill/>
                      <a:miter lim="800000"/>
                      <a:headEnd/>
                      <a:tailEnd/>
                    </a:ln>
                  </pic:spPr>
                </pic:pic>
              </a:graphicData>
            </a:graphic>
          </wp:anchor>
        </w:drawing>
      </w:r>
      <w:r w:rsidR="00AB6581" w:rsidRPr="00567EC9">
        <w:t xml:space="preserve">Open up the provided </w:t>
      </w:r>
      <w:r w:rsidR="00AB6581" w:rsidRPr="00567EC9">
        <w:rPr>
          <w:b/>
          <w:bCs/>
        </w:rPr>
        <w:t xml:space="preserve">fragtutorial_6.mxd </w:t>
      </w:r>
      <w:r w:rsidR="00AB6581" w:rsidRPr="00567EC9">
        <w:t xml:space="preserve">project in </w:t>
      </w:r>
      <w:proofErr w:type="spellStart"/>
      <w:r w:rsidR="00AB6581" w:rsidRPr="00567EC9">
        <w:t>ArcMap</w:t>
      </w:r>
      <w:proofErr w:type="spellEnd"/>
      <w:r w:rsidR="00AB6581" w:rsidRPr="00567EC9">
        <w:t xml:space="preserve">, if it is not already open from earlier. Note, the </w:t>
      </w:r>
      <w:proofErr w:type="spellStart"/>
      <w:r w:rsidR="00AB6581" w:rsidRPr="00567EC9">
        <w:t>ArcMap</w:t>
      </w:r>
      <w:proofErr w:type="spellEnd"/>
      <w:r w:rsidR="00AB6581" w:rsidRPr="00567EC9">
        <w:t xml:space="preserve"> project contains the points grid (</w:t>
      </w:r>
      <w:r w:rsidR="00AB6581" w:rsidRPr="00567EC9">
        <w:rPr>
          <w:b/>
          <w:bCs/>
        </w:rPr>
        <w:t>points</w:t>
      </w:r>
      <w:r w:rsidR="00EF415C">
        <w:rPr>
          <w:b/>
          <w:bCs/>
        </w:rPr>
        <w:t>.tif</w:t>
      </w:r>
      <w:r w:rsidR="00AB6581" w:rsidRPr="00567EC9">
        <w:t xml:space="preserve">), as well as a points </w:t>
      </w:r>
      <w:proofErr w:type="spellStart"/>
      <w:r w:rsidR="00AB6581" w:rsidRPr="00567EC9">
        <w:t>shapefile</w:t>
      </w:r>
      <w:proofErr w:type="spellEnd"/>
      <w:r w:rsidR="00AB6581" w:rsidRPr="00567EC9">
        <w:t xml:space="preserve"> (</w:t>
      </w:r>
      <w:r w:rsidR="00AB6581" w:rsidRPr="00567EC9">
        <w:rPr>
          <w:b/>
          <w:bCs/>
        </w:rPr>
        <w:t xml:space="preserve">points </w:t>
      </w:r>
      <w:proofErr w:type="spellStart"/>
      <w:r w:rsidR="00AB6581" w:rsidRPr="00567EC9">
        <w:rPr>
          <w:b/>
          <w:bCs/>
        </w:rPr>
        <w:t>shape</w:t>
      </w:r>
      <w:r w:rsidR="00EF415C">
        <w:rPr>
          <w:b/>
          <w:bCs/>
        </w:rPr>
        <w:t>file</w:t>
      </w:r>
      <w:proofErr w:type="spellEnd"/>
      <w:r w:rsidR="00AB6581" w:rsidRPr="00567EC9">
        <w:t xml:space="preserve">) included for the sole purpose of facilitating the display of the points. As shown here, the 100 points (red dots) are all located inside the landscape of interest (i.e., none fall in the </w:t>
      </w:r>
      <w:proofErr w:type="spellStart"/>
      <w:r w:rsidR="00AB6581" w:rsidRPr="00567EC9">
        <w:t>nodata</w:t>
      </w:r>
      <w:proofErr w:type="spellEnd"/>
      <w:r w:rsidR="00AB6581" w:rsidRPr="00567EC9">
        <w:t xml:space="preserve"> region), but vary in their distance to the landscape boundary (i.e., the edge of the landscape of interest) and the edge of the rectangular grid. </w:t>
      </w:r>
    </w:p>
    <w:p w:rsidR="00AB6581" w:rsidRPr="00567EC9" w:rsidRDefault="00EF415C" w:rsidP="00567EC9">
      <w:pPr>
        <w:pStyle w:val="Default"/>
        <w:spacing w:after="200" w:line="276" w:lineRule="auto"/>
      </w:pPr>
      <w:r w:rsidRPr="00567EC9">
        <w:lastRenderedPageBreak/>
        <w:t>In fact, 26 points are within 5 km of the edge of the rectangular input grid and were summarily discarded by FRAGSTATS. These points are indicated in the figure below by having circular buffers that extend beyond the edge of the grid. An additional 16 points are within 5 km of the landscape boundary (i.e., the edge of the positively valued cells and the landscape of interest) and were discarded because they did not meet the 0% border/</w:t>
      </w:r>
      <w:proofErr w:type="spellStart"/>
      <w:r w:rsidRPr="00567EC9">
        <w:t>nodata</w:t>
      </w:r>
      <w:proofErr w:type="spellEnd"/>
      <w:r w:rsidRPr="00567EC9">
        <w:t xml:space="preserve"> threshold. This leaves 58 valid windows for the analysis.</w:t>
      </w:r>
      <w:r w:rsidRPr="00EF415C">
        <w:t xml:space="preserve"> </w:t>
      </w:r>
      <w:r w:rsidR="00AB6581" w:rsidRPr="00567EC9">
        <w:t xml:space="preserve"> </w:t>
      </w:r>
    </w:p>
    <w:p w:rsidR="00AB6581" w:rsidRPr="00567EC9" w:rsidRDefault="00AB6581" w:rsidP="00567EC9">
      <w:pPr>
        <w:pStyle w:val="Default"/>
        <w:spacing w:after="200" w:line="276" w:lineRule="auto"/>
      </w:pPr>
      <w:r w:rsidRPr="00567EC9">
        <w:t>Now, let's change the maximum percentage of border/</w:t>
      </w:r>
      <w:proofErr w:type="spellStart"/>
      <w:r w:rsidRPr="00567EC9">
        <w:t>nodata</w:t>
      </w:r>
      <w:proofErr w:type="spellEnd"/>
      <w:r w:rsidRPr="00567EC9">
        <w:t xml:space="preserve"> from 0% to say 100% and see what happens. As noted above, a 100% doesn't actually mean that a window that is composed entirely of </w:t>
      </w:r>
      <w:proofErr w:type="spellStart"/>
      <w:r w:rsidRPr="00567EC9">
        <w:t>nodata</w:t>
      </w:r>
      <w:proofErr w:type="spellEnd"/>
      <w:r w:rsidRPr="00567EC9">
        <w:t xml:space="preserve"> will be deemed valid. A valid window still has to have at least one cell in the landscape of interest, regardless. However, this means that any window intersecting at least 1 cell of the landscape will be deemed valid. </w:t>
      </w:r>
    </w:p>
    <w:p w:rsidR="00AB6581" w:rsidRPr="00567EC9" w:rsidRDefault="00AB6581" w:rsidP="00567EC9">
      <w:pPr>
        <w:pStyle w:val="Default"/>
        <w:spacing w:after="200" w:line="276" w:lineRule="auto"/>
      </w:pPr>
      <w:r w:rsidRPr="00567EC9">
        <w:t xml:space="preserve">Change the threshold to </w:t>
      </w:r>
      <w:r w:rsidRPr="00567EC9">
        <w:rPr>
          <w:b/>
          <w:bCs/>
        </w:rPr>
        <w:t xml:space="preserve">100% </w:t>
      </w:r>
      <w:r w:rsidRPr="00567EC9">
        <w:t>and run the analysis and review the results. The run list (not shown here) should contain 74 rows, one for each valid window. The SUMMARY in the Activity log should indicate that there were a total of 74 windows, and that 74 were deemed valid. This is because the only windows that were summarily discarded were the 26 that extend beyond the edge of the rectangular input grid. All the other windows fall within the rectangular grid and contain at least 1 cell that is not border/</w:t>
      </w:r>
      <w:proofErr w:type="spellStart"/>
      <w:r w:rsidRPr="00567EC9">
        <w:t>nodata</w:t>
      </w:r>
      <w:proofErr w:type="spellEnd"/>
      <w:r w:rsidRPr="00567EC9">
        <w:t>. The image below shows the 26 points that were discarded.</w:t>
      </w:r>
      <w:r w:rsidR="00A42A97" w:rsidRPr="00A42A97">
        <w:t xml:space="preserve"> </w:t>
      </w:r>
    </w:p>
    <w:p w:rsidR="00AB6581" w:rsidRPr="00567EC9" w:rsidRDefault="00A42A97" w:rsidP="00567EC9">
      <w:pPr>
        <w:pStyle w:val="Default"/>
        <w:spacing w:after="200" w:line="276" w:lineRule="auto"/>
      </w:pPr>
      <w:r w:rsidRPr="00A42A97">
        <w:rPr>
          <w:noProof/>
        </w:rPr>
        <w:lastRenderedPageBreak/>
        <w:drawing>
          <wp:anchor distT="0" distB="0" distL="114300" distR="114300" simplePos="0" relativeHeight="251681792" behindDoc="1" locked="0" layoutInCell="1" allowOverlap="1">
            <wp:simplePos x="0" y="0"/>
            <wp:positionH relativeFrom="column">
              <wp:posOffset>-66675</wp:posOffset>
            </wp:positionH>
            <wp:positionV relativeFrom="paragraph">
              <wp:posOffset>161925</wp:posOffset>
            </wp:positionV>
            <wp:extent cx="5943600" cy="5200650"/>
            <wp:effectExtent l="19050" t="0" r="0" b="0"/>
            <wp:wrapTight wrapText="bothSides">
              <wp:wrapPolygon edited="0">
                <wp:start x="-69" y="0"/>
                <wp:lineTo x="-69" y="21521"/>
                <wp:lineTo x="21600" y="21521"/>
                <wp:lineTo x="21600" y="0"/>
                <wp:lineTo x="-69" y="0"/>
              </wp:wrapPolygon>
            </wp:wrapTight>
            <wp:docPr id="4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cstate="print"/>
                    <a:srcRect/>
                    <a:stretch>
                      <a:fillRect/>
                    </a:stretch>
                  </pic:blipFill>
                  <pic:spPr bwMode="auto">
                    <a:xfrm>
                      <a:off x="0" y="0"/>
                      <a:ext cx="5943600" cy="5200650"/>
                    </a:xfrm>
                    <a:prstGeom prst="rect">
                      <a:avLst/>
                    </a:prstGeom>
                    <a:noFill/>
                    <a:ln w="9525">
                      <a:noFill/>
                      <a:miter lim="800000"/>
                      <a:headEnd/>
                      <a:tailEnd/>
                    </a:ln>
                  </pic:spPr>
                </pic:pic>
              </a:graphicData>
            </a:graphic>
          </wp:anchor>
        </w:drawing>
      </w:r>
    </w:p>
    <w:p w:rsidR="00AB6581" w:rsidRPr="00567EC9" w:rsidRDefault="00AB6581" w:rsidP="00567EC9">
      <w:pPr>
        <w:pStyle w:val="Heading3"/>
      </w:pPr>
      <w:r w:rsidRPr="00567EC9">
        <w:t xml:space="preserve">6.4 Random points without overlap </w:t>
      </w:r>
    </w:p>
    <w:p w:rsidR="00AB6581" w:rsidRPr="00567EC9" w:rsidRDefault="00AB6581" w:rsidP="00567EC9">
      <w:pPr>
        <w:pStyle w:val="Default"/>
        <w:spacing w:after="200" w:line="276" w:lineRule="auto"/>
      </w:pPr>
      <w:r w:rsidRPr="00567EC9">
        <w:t>In this method, FRAGSTATS generates random point locations to serve as the center of windows (sub-landscapes) of a user-specified size and shape such that the windows do not overlap. The random points are always greater than or equal to the radius of the window from the edge of the rectangular input grid, and thus none are summarily discarded as can happen with user-provided points. However, within this constraint, the random distance from the edge of the landscape of interest (i.e., positively valued cells in the input grid) depends on the user-specified preference for the maximum percentage of border/</w:t>
      </w:r>
      <w:proofErr w:type="spellStart"/>
      <w:r w:rsidRPr="00567EC9">
        <w:t>nodata</w:t>
      </w:r>
      <w:proofErr w:type="spellEnd"/>
      <w:r w:rsidRPr="00567EC9">
        <w:t xml:space="preserve"> in the window to allow, as described below. In addition, FRAGSTATS automatically includes a 1 cell wide border around each window in which the cells are assigned negative their class value, designating that they are outside the landscape of </w:t>
      </w:r>
      <w:r w:rsidRPr="00567EC9">
        <w:lastRenderedPageBreak/>
        <w:t xml:space="preserve">interest, but providing information on patch type adjacency for cells along the landscape </w:t>
      </w:r>
      <w:r w:rsidR="004A5DC9">
        <w:rPr>
          <w:noProof/>
        </w:rPr>
        <w:drawing>
          <wp:anchor distT="0" distB="0" distL="114300" distR="114300" simplePos="0" relativeHeight="251682816" behindDoc="1" locked="0" layoutInCell="1" allowOverlap="1">
            <wp:simplePos x="0" y="0"/>
            <wp:positionH relativeFrom="column">
              <wp:posOffset>2247900</wp:posOffset>
            </wp:positionH>
            <wp:positionV relativeFrom="paragraph">
              <wp:posOffset>495300</wp:posOffset>
            </wp:positionV>
            <wp:extent cx="3724275" cy="2495550"/>
            <wp:effectExtent l="19050" t="0" r="9525" b="0"/>
            <wp:wrapTight wrapText="bothSides">
              <wp:wrapPolygon edited="0">
                <wp:start x="-110" y="0"/>
                <wp:lineTo x="-110" y="21435"/>
                <wp:lineTo x="21655" y="21435"/>
                <wp:lineTo x="21655" y="0"/>
                <wp:lineTo x="-11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srcRect/>
                    <a:stretch>
                      <a:fillRect/>
                    </a:stretch>
                  </pic:blipFill>
                  <pic:spPr bwMode="auto">
                    <a:xfrm>
                      <a:off x="0" y="0"/>
                      <a:ext cx="3724275" cy="2495550"/>
                    </a:xfrm>
                    <a:prstGeom prst="rect">
                      <a:avLst/>
                    </a:prstGeom>
                    <a:noFill/>
                    <a:ln w="9525">
                      <a:noFill/>
                      <a:miter lim="800000"/>
                      <a:headEnd/>
                      <a:tailEnd/>
                    </a:ln>
                  </pic:spPr>
                </pic:pic>
              </a:graphicData>
            </a:graphic>
          </wp:anchor>
        </w:drawing>
      </w:r>
      <w:r w:rsidRPr="00567EC9">
        <w:t xml:space="preserve">boundary that will affect the edge-related metrics. </w:t>
      </w:r>
    </w:p>
    <w:p w:rsidR="00AB6581" w:rsidRPr="00567EC9" w:rsidRDefault="00AB6581" w:rsidP="00567EC9">
      <w:pPr>
        <w:pStyle w:val="Default"/>
        <w:spacing w:after="200" w:line="276" w:lineRule="auto"/>
      </w:pPr>
      <w:r w:rsidRPr="00567EC9">
        <w:t xml:space="preserve">Let's see how this works. To begin, select the </w:t>
      </w:r>
      <w:r w:rsidRPr="00567EC9">
        <w:rPr>
          <w:b/>
          <w:bCs/>
        </w:rPr>
        <w:t xml:space="preserve">Random points without overlap </w:t>
      </w:r>
      <w:r w:rsidRPr="00567EC9">
        <w:t xml:space="preserve">sampling option in the </w:t>
      </w:r>
      <w:r w:rsidRPr="00567EC9">
        <w:rPr>
          <w:b/>
          <w:bCs/>
        </w:rPr>
        <w:t xml:space="preserve">Analysis parameters </w:t>
      </w:r>
      <w:r w:rsidRPr="00567EC9">
        <w:t xml:space="preserve">tab on the left pane of the user interface, as shown here. </w:t>
      </w:r>
    </w:p>
    <w:p w:rsidR="00AB6581" w:rsidRPr="00567EC9" w:rsidRDefault="00AB6581" w:rsidP="00567EC9">
      <w:pPr>
        <w:pStyle w:val="Default"/>
        <w:spacing w:after="200" w:line="276" w:lineRule="auto"/>
      </w:pPr>
      <w:r w:rsidRPr="00567EC9">
        <w:t xml:space="preserve">In addition, check the boxes for </w:t>
      </w:r>
      <w:r w:rsidRPr="00567EC9">
        <w:rPr>
          <w:b/>
          <w:bCs/>
        </w:rPr>
        <w:t xml:space="preserve">Class </w:t>
      </w:r>
      <w:r w:rsidRPr="00567EC9">
        <w:t xml:space="preserve">and </w:t>
      </w:r>
      <w:r w:rsidRPr="00567EC9">
        <w:rPr>
          <w:b/>
          <w:bCs/>
        </w:rPr>
        <w:t xml:space="preserve">Landscape </w:t>
      </w:r>
      <w:r w:rsidRPr="00567EC9">
        <w:t xml:space="preserve">metrics, as shown. Note, you must have at least one of the these boxes checked or you will get an error message later when trying to run the model. However, only check the level corresponding to the metrics you want to compute. </w:t>
      </w:r>
    </w:p>
    <w:p w:rsidR="00AB6581" w:rsidRPr="00567EC9" w:rsidRDefault="00AB6581" w:rsidP="00567EC9">
      <w:pPr>
        <w:pStyle w:val="Default"/>
        <w:spacing w:after="200" w:line="276" w:lineRule="auto"/>
      </w:pPr>
      <w:r w:rsidRPr="00567EC9">
        <w:t xml:space="preserve">Next, specify the shape (round or square) and size (in meters) of the window to use. Simply click on the </w:t>
      </w:r>
      <w:r w:rsidRPr="00567EC9">
        <w:rPr>
          <w:b/>
          <w:bCs/>
        </w:rPr>
        <w:t xml:space="preserve">[...] </w:t>
      </w:r>
      <w:r w:rsidRPr="00567EC9">
        <w:t xml:space="preserve">button and enter the radius (for round) or side length (for square) in meters. Let's choose a </w:t>
      </w:r>
      <w:r w:rsidRPr="00567EC9">
        <w:rPr>
          <w:b/>
          <w:bCs/>
        </w:rPr>
        <w:t xml:space="preserve">round </w:t>
      </w:r>
      <w:r w:rsidRPr="00567EC9">
        <w:t xml:space="preserve">window and enter </w:t>
      </w:r>
      <w:r w:rsidRPr="00567EC9">
        <w:rPr>
          <w:b/>
          <w:bCs/>
        </w:rPr>
        <w:t xml:space="preserve">5000 </w:t>
      </w:r>
      <w:r w:rsidRPr="00567EC9">
        <w:t xml:space="preserve">m (5 km) for this example. </w:t>
      </w:r>
    </w:p>
    <w:p w:rsidR="00AB6581" w:rsidRPr="00567EC9" w:rsidRDefault="00AB6581" w:rsidP="00567EC9">
      <w:pPr>
        <w:pStyle w:val="Default"/>
        <w:spacing w:after="200" w:line="276" w:lineRule="auto"/>
      </w:pPr>
      <w:r w:rsidRPr="00567EC9">
        <w:t xml:space="preserve">Next, specify the number of random samples (or point locations) to use; the default is </w:t>
      </w:r>
      <w:r w:rsidRPr="00567EC9">
        <w:rPr>
          <w:b/>
          <w:bCs/>
        </w:rPr>
        <w:t>100</w:t>
      </w:r>
      <w:r w:rsidRPr="00567EC9">
        <w:t xml:space="preserve">. Simply click on the </w:t>
      </w:r>
      <w:r w:rsidRPr="00567EC9">
        <w:rPr>
          <w:b/>
          <w:bCs/>
        </w:rPr>
        <w:t xml:space="preserve">[...] </w:t>
      </w:r>
      <w:r w:rsidRPr="00567EC9">
        <w:t xml:space="preserve">button and enter the sample size. Let's keep the default for now and see what happens. </w:t>
      </w:r>
    </w:p>
    <w:p w:rsidR="00AB6581" w:rsidRPr="00567EC9" w:rsidRDefault="00AB6581" w:rsidP="00567EC9">
      <w:pPr>
        <w:pStyle w:val="Default"/>
        <w:spacing w:after="200" w:line="276" w:lineRule="auto"/>
      </w:pPr>
      <w:r w:rsidRPr="00567EC9">
        <w:t>Next, you have the option of accepting tiles with a maximum user-specified percentage of border/</w:t>
      </w:r>
      <w:proofErr w:type="spellStart"/>
      <w:r w:rsidRPr="00567EC9">
        <w:t>nodata</w:t>
      </w:r>
      <w:proofErr w:type="spellEnd"/>
      <w:r w:rsidRPr="00567EC9">
        <w:t xml:space="preserve">. The default is </w:t>
      </w:r>
      <w:r w:rsidRPr="00567EC9">
        <w:rPr>
          <w:b/>
          <w:bCs/>
        </w:rPr>
        <w:t>0%</w:t>
      </w:r>
      <w:r w:rsidRPr="00567EC9">
        <w:t xml:space="preserve">, which means that FRAGSTATS will not generate a random window that contains even 1 cell of either border (negative cells) or </w:t>
      </w:r>
      <w:proofErr w:type="spellStart"/>
      <w:r w:rsidRPr="00567EC9">
        <w:t>nodata</w:t>
      </w:r>
      <w:proofErr w:type="spellEnd"/>
      <w:r w:rsidRPr="00567EC9">
        <w:t xml:space="preserve">. Let's keep the default for now and see what happens. </w:t>
      </w:r>
    </w:p>
    <w:p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 xml:space="preserve">. </w:t>
      </w:r>
    </w:p>
    <w:p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 xml:space="preserve">in the top-right pane of the user interface is going to contain a list of results pertaining to the random windows or sub-landscapes. In this case (but not shown here), the run list should contain multiple rows, one for each randomly generated window. The SUMMARY in the Activity log should indicate that there were a total of somewhere around 14 random windows generated (out of a maximum desired 100). </w:t>
      </w:r>
      <w:r w:rsidRPr="00567EC9">
        <w:lastRenderedPageBreak/>
        <w:t>FRAGSTATS attempts to reach the user-specified sample size, but if it fails to create a valid window after 5,000 attempts it stops. The issue here is that windows cannot overlap with this sampling option and a 5 km window is pretty big for this landscape, especially considering that the windows cannot include even a single cell of border/</w:t>
      </w:r>
      <w:proofErr w:type="spellStart"/>
      <w:r w:rsidRPr="00567EC9">
        <w:t>nodata</w:t>
      </w:r>
      <w:proofErr w:type="spellEnd"/>
      <w:r w:rsidRPr="00567EC9">
        <w:t xml:space="preserve">. Around 14 random windows are all that can fit given these constraints. Note, the LID field lists the point number and this corresponds to the unique point id in the generated points grid. </w:t>
      </w:r>
    </w:p>
    <w:p w:rsidR="00AB6581" w:rsidRPr="00567EC9" w:rsidRDefault="00AB6581" w:rsidP="00567EC9">
      <w:pPr>
        <w:pStyle w:val="Default"/>
        <w:spacing w:after="200" w:line="276" w:lineRule="auto"/>
      </w:pPr>
      <w:r w:rsidRPr="00567EC9">
        <w:t xml:space="preserve">Let's view the FRAGSTATS generated points grid and evaluate its correspondence with the FRAGSTATS results. Here, I will use ESRI </w:t>
      </w:r>
      <w:proofErr w:type="spellStart"/>
      <w:r w:rsidRPr="00567EC9">
        <w:t>ArcMap</w:t>
      </w:r>
      <w:proofErr w:type="spellEnd"/>
      <w:r w:rsidRPr="00567EC9">
        <w:t xml:space="preserve">, but if you are not working with ESRI </w:t>
      </w:r>
      <w:proofErr w:type="spellStart"/>
      <w:r w:rsidRPr="00567EC9">
        <w:t>ArcGIS</w:t>
      </w:r>
      <w:proofErr w:type="spellEnd"/>
      <w:r w:rsidR="00C008B3">
        <w:t xml:space="preserve"> you can use your GIS and the appropriate comparable methods to view the generated points grid</w:t>
      </w:r>
      <w:r w:rsidRPr="00567EC9">
        <w:t xml:space="preserve">, </w:t>
      </w:r>
      <w:r w:rsidR="00C008B3">
        <w:t>or if</w:t>
      </w:r>
      <w:r w:rsidRPr="00567EC9">
        <w:t xml:space="preserve"> you analyzed the provided </w:t>
      </w:r>
      <w:proofErr w:type="spellStart"/>
      <w:r w:rsidRPr="00567EC9">
        <w:t>ascii</w:t>
      </w:r>
      <w:proofErr w:type="spellEnd"/>
      <w:r w:rsidRPr="00567EC9">
        <w:t xml:space="preserve"> grid (lugrid.asc) you can use R to view the </w:t>
      </w:r>
      <w:proofErr w:type="spellStart"/>
      <w:r w:rsidRPr="00567EC9">
        <w:t>ascii</w:t>
      </w:r>
      <w:proofErr w:type="spellEnd"/>
      <w:r w:rsidRPr="00567EC9">
        <w:t xml:space="preserve"> points grid that would have been created using the procedures outlined in tutorial #1, but modifying the script accordingly for the name of the generated </w:t>
      </w:r>
      <w:proofErr w:type="spellStart"/>
      <w:r w:rsidRPr="00567EC9">
        <w:t>ascii</w:t>
      </w:r>
      <w:proofErr w:type="spellEnd"/>
      <w:r w:rsidRPr="00567EC9">
        <w:t xml:space="preserve"> grid (</w:t>
      </w:r>
      <w:r w:rsidRPr="00567EC9">
        <w:rPr>
          <w:b/>
          <w:bCs/>
        </w:rPr>
        <w:t>points00001</w:t>
      </w:r>
      <w:r w:rsidR="004A5DC9">
        <w:rPr>
          <w:b/>
          <w:bCs/>
        </w:rPr>
        <w:t>.</w:t>
      </w:r>
      <w:r w:rsidR="00F53407">
        <w:rPr>
          <w:b/>
          <w:bCs/>
        </w:rPr>
        <w:t>asc</w:t>
      </w:r>
      <w:r w:rsidRPr="00567EC9">
        <w:t xml:space="preserve">). </w:t>
      </w:r>
    </w:p>
    <w:p w:rsidR="00611472" w:rsidRDefault="00C008B3" w:rsidP="00567EC9">
      <w:pPr>
        <w:pStyle w:val="Default"/>
        <w:spacing w:after="200" w:line="276" w:lineRule="auto"/>
      </w:pPr>
      <w:r>
        <w:rPr>
          <w:b/>
          <w:i/>
          <w:u w:val="single"/>
        </w:rPr>
        <w:t xml:space="preserve">Working with </w:t>
      </w:r>
      <w:proofErr w:type="spellStart"/>
      <w:r w:rsidRPr="00686226">
        <w:rPr>
          <w:b/>
          <w:i/>
          <w:u w:val="single"/>
        </w:rPr>
        <w:t>Arc</w:t>
      </w:r>
      <w:r>
        <w:rPr>
          <w:b/>
          <w:i/>
          <w:u w:val="single"/>
        </w:rPr>
        <w:t>Map</w:t>
      </w:r>
      <w:proofErr w:type="spellEnd"/>
      <w:r>
        <w:t xml:space="preserve">: </w:t>
      </w:r>
      <w:r w:rsidR="00AB6581" w:rsidRPr="00567EC9">
        <w:t xml:space="preserve">Open up the provided </w:t>
      </w:r>
      <w:r w:rsidR="00AB6581" w:rsidRPr="00567EC9">
        <w:rPr>
          <w:b/>
          <w:bCs/>
        </w:rPr>
        <w:t xml:space="preserve">fragtutorial_6.mxd </w:t>
      </w:r>
      <w:r w:rsidR="00AB6581" w:rsidRPr="00567EC9">
        <w:t xml:space="preserve">project in </w:t>
      </w:r>
      <w:proofErr w:type="spellStart"/>
      <w:r w:rsidR="00AB6581" w:rsidRPr="00567EC9">
        <w:t>ArcMap</w:t>
      </w:r>
      <w:proofErr w:type="spellEnd"/>
      <w:r w:rsidR="00AB6581" w:rsidRPr="00567EC9">
        <w:t xml:space="preserve">, if it is not already open from earlier. Note, the </w:t>
      </w:r>
      <w:proofErr w:type="spellStart"/>
      <w:r w:rsidR="00AB6581" w:rsidRPr="00567EC9">
        <w:t>ArcMap</w:t>
      </w:r>
      <w:proofErr w:type="spellEnd"/>
      <w:r w:rsidR="00AB6581" w:rsidRPr="00567EC9">
        <w:t xml:space="preserve"> project contains the points grid (</w:t>
      </w:r>
      <w:r w:rsidR="00AB6581" w:rsidRPr="00567EC9">
        <w:rPr>
          <w:b/>
          <w:bCs/>
        </w:rPr>
        <w:t>points</w:t>
      </w:r>
      <w:r w:rsidR="00081829">
        <w:rPr>
          <w:b/>
          <w:bCs/>
        </w:rPr>
        <w:t>.tiff</w:t>
      </w:r>
      <w:r w:rsidR="00AB6581" w:rsidRPr="00567EC9">
        <w:t>), as well as a points shape file (</w:t>
      </w:r>
      <w:r w:rsidR="00AB6581" w:rsidRPr="00567EC9">
        <w:rPr>
          <w:b/>
          <w:bCs/>
        </w:rPr>
        <w:t>points shape</w:t>
      </w:r>
      <w:r w:rsidR="00AB6581" w:rsidRPr="00567EC9">
        <w:t xml:space="preserve">) included for the sole purpose of facilitating the display of the points, but these are the user-provided points that we worked with earlier. You need to add the FRAGSTATS generated random points grid that was just created (e.g., </w:t>
      </w:r>
      <w:r w:rsidR="00AB6581" w:rsidRPr="00567EC9">
        <w:rPr>
          <w:b/>
          <w:bCs/>
        </w:rPr>
        <w:t>points00001</w:t>
      </w:r>
      <w:r>
        <w:rPr>
          <w:b/>
          <w:bCs/>
        </w:rPr>
        <w:t>.tif</w:t>
      </w:r>
      <w:r w:rsidR="00AB6581" w:rsidRPr="00567EC9">
        <w:t xml:space="preserve">). Note, the random points are extremely difficult to see in their grid form because the focal cells representing the points can't be displayed larger than they are, so you have to zoom in to see them. </w:t>
      </w:r>
      <w:r w:rsidR="00611472">
        <w:t xml:space="preserve">You will want to covert </w:t>
      </w:r>
      <w:r w:rsidR="00AB6581" w:rsidRPr="00567EC9">
        <w:t xml:space="preserve">the grid to a </w:t>
      </w:r>
      <w:proofErr w:type="spellStart"/>
      <w:r w:rsidR="00AB6581" w:rsidRPr="00567EC9">
        <w:t>shapefile</w:t>
      </w:r>
      <w:proofErr w:type="spellEnd"/>
      <w:r w:rsidR="00AB6581" w:rsidRPr="00567EC9">
        <w:t xml:space="preserve"> in order to be able to enlarge the points for display and </w:t>
      </w:r>
      <w:r w:rsidR="00611472">
        <w:t>then you can buffer the p</w:t>
      </w:r>
      <w:r w:rsidR="00AB6581" w:rsidRPr="00567EC9">
        <w:t xml:space="preserve">oints with a 5,000 m circular buffer to </w:t>
      </w:r>
      <w:r w:rsidR="00611472">
        <w:t>see</w:t>
      </w:r>
      <w:r w:rsidR="00AB6581" w:rsidRPr="00567EC9">
        <w:t xml:space="preserve"> what happened. </w:t>
      </w:r>
      <w:r w:rsidR="00081829">
        <w:t>Here's how you can do that:</w:t>
      </w:r>
    </w:p>
    <w:p w:rsidR="00081829" w:rsidRDefault="00081829" w:rsidP="00081829">
      <w:pPr>
        <w:pStyle w:val="Default"/>
        <w:numPr>
          <w:ilvl w:val="0"/>
          <w:numId w:val="11"/>
        </w:numPr>
        <w:spacing w:after="200" w:line="276" w:lineRule="auto"/>
      </w:pPr>
      <w:r>
        <w:t xml:space="preserve">Open the Arc Toolbox and select "Conversion Tool", then "From Raster", and then "Raster to Point". Use the dropdown button to select </w:t>
      </w:r>
      <w:r w:rsidRPr="00081829">
        <w:rPr>
          <w:b/>
        </w:rPr>
        <w:t>points</w:t>
      </w:r>
      <w:r w:rsidR="00920F74">
        <w:rPr>
          <w:b/>
        </w:rPr>
        <w:t>0</w:t>
      </w:r>
      <w:r w:rsidRPr="00081829">
        <w:rPr>
          <w:b/>
        </w:rPr>
        <w:t>0001.tif</w:t>
      </w:r>
      <w:r>
        <w:t xml:space="preserve"> as the </w:t>
      </w:r>
      <w:r w:rsidR="00920F74">
        <w:t>I</w:t>
      </w:r>
      <w:r>
        <w:t xml:space="preserve">nput </w:t>
      </w:r>
      <w:r w:rsidR="00920F74">
        <w:t>R</w:t>
      </w:r>
      <w:r>
        <w:t xml:space="preserve">aster, choose "Value" as the Field, and enter a path and file name </w:t>
      </w:r>
      <w:r w:rsidR="00920F74">
        <w:t xml:space="preserve">(e.g., </w:t>
      </w:r>
      <w:r w:rsidR="00920F74" w:rsidRPr="00920F74">
        <w:rPr>
          <w:b/>
        </w:rPr>
        <w:t>points00</w:t>
      </w:r>
      <w:r w:rsidR="00920F74">
        <w:rPr>
          <w:b/>
        </w:rPr>
        <w:t>0</w:t>
      </w:r>
      <w:r w:rsidR="00920F74" w:rsidRPr="00920F74">
        <w:rPr>
          <w:b/>
        </w:rPr>
        <w:t>01</w:t>
      </w:r>
      <w:r w:rsidR="00920F74">
        <w:t xml:space="preserve">) </w:t>
      </w:r>
      <w:r>
        <w:t xml:space="preserve">for the </w:t>
      </w:r>
      <w:r w:rsidR="00920F74">
        <w:t>O</w:t>
      </w:r>
      <w:r>
        <w:t xml:space="preserve">utput </w:t>
      </w:r>
      <w:r w:rsidR="00920F74">
        <w:t>F</w:t>
      </w:r>
      <w:r>
        <w:t>ile. Click on OK at the bottom of the window and keep your fingers crossed that it doesn't crash.</w:t>
      </w:r>
    </w:p>
    <w:p w:rsidR="00081829" w:rsidRDefault="00920F74" w:rsidP="00081829">
      <w:pPr>
        <w:pStyle w:val="Default"/>
        <w:numPr>
          <w:ilvl w:val="0"/>
          <w:numId w:val="11"/>
        </w:numPr>
        <w:spacing w:after="200" w:line="276" w:lineRule="auto"/>
      </w:pPr>
      <w:r>
        <w:t xml:space="preserve">Add the newly created </w:t>
      </w:r>
      <w:proofErr w:type="spellStart"/>
      <w:r>
        <w:t>shapefile</w:t>
      </w:r>
      <w:proofErr w:type="spellEnd"/>
      <w:r>
        <w:t xml:space="preserve"> (e.g., </w:t>
      </w:r>
      <w:r w:rsidRPr="00920F74">
        <w:rPr>
          <w:b/>
        </w:rPr>
        <w:t>points00</w:t>
      </w:r>
      <w:r>
        <w:rPr>
          <w:b/>
        </w:rPr>
        <w:t>0</w:t>
      </w:r>
      <w:r w:rsidRPr="00920F74">
        <w:rPr>
          <w:b/>
        </w:rPr>
        <w:t>01</w:t>
      </w:r>
      <w:r>
        <w:t xml:space="preserve">) to the table of contents. Note, this </w:t>
      </w:r>
      <w:proofErr w:type="spellStart"/>
      <w:r>
        <w:t>shapefile</w:t>
      </w:r>
      <w:proofErr w:type="spellEnd"/>
      <w:r>
        <w:t xml:space="preserve"> has a point for every cell in the original grid and so we need to select just the actual points of interest.</w:t>
      </w:r>
    </w:p>
    <w:p w:rsidR="00920F74" w:rsidRDefault="00920F74" w:rsidP="00920F74">
      <w:pPr>
        <w:pStyle w:val="Default"/>
        <w:numPr>
          <w:ilvl w:val="0"/>
          <w:numId w:val="11"/>
        </w:numPr>
        <w:spacing w:after="200" w:line="276" w:lineRule="auto"/>
      </w:pPr>
      <w:r>
        <w:t xml:space="preserve">From the Arc Toolbox select "Analysis Tools", then "Extract", and then "Select". Use the dropdown button to select the newly created </w:t>
      </w:r>
      <w:proofErr w:type="spellStart"/>
      <w:r>
        <w:t>shapefile</w:t>
      </w:r>
      <w:proofErr w:type="spellEnd"/>
      <w:r>
        <w:t xml:space="preserve"> (e.g., </w:t>
      </w:r>
      <w:r w:rsidRPr="00920F74">
        <w:rPr>
          <w:b/>
        </w:rPr>
        <w:t>points00001</w:t>
      </w:r>
      <w:r>
        <w:t xml:space="preserve">) as the Input Features, enter a path and file name (e.g., </w:t>
      </w:r>
      <w:r w:rsidRPr="00920F74">
        <w:rPr>
          <w:b/>
        </w:rPr>
        <w:t>points00001x</w:t>
      </w:r>
      <w:r>
        <w:t xml:space="preserve">) and enter the following Expression:  </w:t>
      </w:r>
      <w:r w:rsidRPr="00920F74">
        <w:t>"GRID_CODE" &gt;0</w:t>
      </w:r>
      <w:r>
        <w:t xml:space="preserve">. Click </w:t>
      </w:r>
      <w:r>
        <w:lastRenderedPageBreak/>
        <w:t>on OK at the bottom of the window and keep your fingers crossed that it doesn't crash.</w:t>
      </w:r>
    </w:p>
    <w:p w:rsidR="00920F74" w:rsidRDefault="00920F74" w:rsidP="00081829">
      <w:pPr>
        <w:pStyle w:val="Default"/>
        <w:numPr>
          <w:ilvl w:val="0"/>
          <w:numId w:val="11"/>
        </w:numPr>
        <w:spacing w:after="200" w:line="276" w:lineRule="auto"/>
      </w:pPr>
      <w:r>
        <w:t xml:space="preserve">Add the newly created </w:t>
      </w:r>
      <w:proofErr w:type="spellStart"/>
      <w:r>
        <w:t>shapefile</w:t>
      </w:r>
      <w:proofErr w:type="spellEnd"/>
      <w:r>
        <w:t xml:space="preserve"> (e.g., </w:t>
      </w:r>
      <w:r w:rsidRPr="00920F74">
        <w:rPr>
          <w:b/>
        </w:rPr>
        <w:t>points00001x</w:t>
      </w:r>
      <w:r>
        <w:t xml:space="preserve">) to the table of contents. Note, this </w:t>
      </w:r>
      <w:proofErr w:type="spellStart"/>
      <w:r>
        <w:t>shapefile</w:t>
      </w:r>
      <w:proofErr w:type="spellEnd"/>
      <w:r>
        <w:t xml:space="preserve"> has a point for each of the grid cells with a value &gt;0, which in this case is going to be around 14 or so depending on the random placement of non-overlapping circles. You can modify the </w:t>
      </w:r>
      <w:proofErr w:type="spellStart"/>
      <w:r>
        <w:t>symbology</w:t>
      </w:r>
      <w:proofErr w:type="spellEnd"/>
      <w:r>
        <w:t xml:space="preserve"> of the points to expand the size of the points so that you can see them better.</w:t>
      </w:r>
    </w:p>
    <w:p w:rsidR="00611472" w:rsidRDefault="00067AEC" w:rsidP="00567EC9">
      <w:pPr>
        <w:pStyle w:val="Default"/>
        <w:numPr>
          <w:ilvl w:val="0"/>
          <w:numId w:val="11"/>
        </w:numPr>
        <w:spacing w:after="200" w:line="276" w:lineRule="auto"/>
      </w:pPr>
      <w:r>
        <w:t>Next</w:t>
      </w:r>
      <w:r w:rsidR="00920F74">
        <w:t>, if you want to add the x-y coordinates of the points to the attribute ta</w:t>
      </w:r>
      <w:r>
        <w:t xml:space="preserve">ble of </w:t>
      </w:r>
      <w:r w:rsidR="00920F74">
        <w:t xml:space="preserve">the </w:t>
      </w:r>
      <w:proofErr w:type="spellStart"/>
      <w:r w:rsidR="00920F74">
        <w:t>shapefile</w:t>
      </w:r>
      <w:proofErr w:type="spellEnd"/>
      <w:r w:rsidR="00920F74">
        <w:t xml:space="preserve"> so that if you choose to export the data you have the geographic coordinates of the points, from the Arc Toolbox select</w:t>
      </w:r>
      <w:r>
        <w:t xml:space="preserve"> "Data Management Tools", then select "Features", and then select "Add XY Coordinates". Select the newly created </w:t>
      </w:r>
      <w:proofErr w:type="spellStart"/>
      <w:r>
        <w:t>shapefile</w:t>
      </w:r>
      <w:proofErr w:type="spellEnd"/>
      <w:r>
        <w:t xml:space="preserve"> (e.g., </w:t>
      </w:r>
      <w:r w:rsidRPr="00067AEC">
        <w:rPr>
          <w:b/>
        </w:rPr>
        <w:t>points00001x</w:t>
      </w:r>
      <w:r>
        <w:t>) for the Input Features and click on OK at the bottom of the window.</w:t>
      </w:r>
    </w:p>
    <w:p w:rsidR="00067AEC" w:rsidRDefault="00067AEC" w:rsidP="00567EC9">
      <w:pPr>
        <w:pStyle w:val="Default"/>
        <w:numPr>
          <w:ilvl w:val="0"/>
          <w:numId w:val="11"/>
        </w:numPr>
        <w:spacing w:after="200" w:line="276" w:lineRule="auto"/>
      </w:pPr>
      <w:r>
        <w:t>Lastly, you can add a buffer to the points to see what the specified window around each point looks like, in this case a 5 km radius window.</w:t>
      </w:r>
      <w:r w:rsidR="007F78C9">
        <w:t xml:space="preserve"> From the Arc Toolbox select "Analysis Tools, then select "Proximity", and then select "Buffer". Select the newly created </w:t>
      </w:r>
      <w:proofErr w:type="spellStart"/>
      <w:r w:rsidR="007F78C9">
        <w:t>shapefile</w:t>
      </w:r>
      <w:proofErr w:type="spellEnd"/>
      <w:r w:rsidR="007F78C9">
        <w:t xml:space="preserve"> (e.g., points00001x) for the Input Features,</w:t>
      </w:r>
      <w:r w:rsidR="007F78C9" w:rsidRPr="007F78C9">
        <w:t xml:space="preserve"> </w:t>
      </w:r>
      <w:r w:rsidR="007F78C9">
        <w:t xml:space="preserve">enter a path and file name (e.g., </w:t>
      </w:r>
      <w:proofErr w:type="spellStart"/>
      <w:r w:rsidR="007F78C9" w:rsidRPr="00920F74">
        <w:rPr>
          <w:b/>
        </w:rPr>
        <w:t>points</w:t>
      </w:r>
      <w:r w:rsidR="007F78C9">
        <w:rPr>
          <w:b/>
        </w:rPr>
        <w:t>buff</w:t>
      </w:r>
      <w:proofErr w:type="spellEnd"/>
      <w:r w:rsidR="007F78C9">
        <w:t xml:space="preserve">) for the "Output Feature Class", enter 5000 for the "Linear unit" and make sure the units are set to "meters", and click on OK at the bottom of the window. With any luck the buffers should appear after a while and you can change the </w:t>
      </w:r>
      <w:proofErr w:type="spellStart"/>
      <w:r w:rsidR="007F78C9">
        <w:t>symbology</w:t>
      </w:r>
      <w:proofErr w:type="spellEnd"/>
      <w:r w:rsidR="007F78C9">
        <w:t xml:space="preserve"> to suit.</w:t>
      </w:r>
    </w:p>
    <w:p w:rsidR="00AB6581" w:rsidRPr="00567EC9" w:rsidRDefault="00AB6581" w:rsidP="00567EC9">
      <w:pPr>
        <w:pStyle w:val="Default"/>
        <w:spacing w:after="200" w:line="276" w:lineRule="auto"/>
      </w:pPr>
      <w:r w:rsidRPr="00567EC9">
        <w:t>As shown below, in my particular run, 14 random points (windows) were generated out of the maximum desired 100 points. Note, the 5 km windows are all contained entirely within the landscape of interest (i.e., none of them include even a single cell of border/</w:t>
      </w:r>
      <w:proofErr w:type="spellStart"/>
      <w:r w:rsidRPr="00567EC9">
        <w:t>nodata</w:t>
      </w:r>
      <w:proofErr w:type="spellEnd"/>
      <w:r w:rsidRPr="00567EC9">
        <w:t xml:space="preserve"> because we specified a 0% threshold) and are mutually exclusive (i.e., do not overlap because we specified random points 'without' overlap).</w:t>
      </w:r>
    </w:p>
    <w:p w:rsidR="00FD2EA4" w:rsidRDefault="00611472" w:rsidP="00567EC9">
      <w:pPr>
        <w:pStyle w:val="Default"/>
        <w:spacing w:after="200" w:line="276" w:lineRule="auto"/>
      </w:pPr>
      <w:r>
        <w:rPr>
          <w:noProof/>
        </w:rPr>
        <w:lastRenderedPageBreak/>
        <w:drawing>
          <wp:inline distT="0" distB="0" distL="0" distR="0">
            <wp:extent cx="5935327" cy="5553075"/>
            <wp:effectExtent l="19050" t="0" r="8273"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srcRect/>
                    <a:stretch>
                      <a:fillRect/>
                    </a:stretch>
                  </pic:blipFill>
                  <pic:spPr bwMode="auto">
                    <a:xfrm>
                      <a:off x="0" y="0"/>
                      <a:ext cx="5939553" cy="5557029"/>
                    </a:xfrm>
                    <a:prstGeom prst="rect">
                      <a:avLst/>
                    </a:prstGeom>
                    <a:noFill/>
                    <a:ln w="9525">
                      <a:noFill/>
                      <a:miter lim="800000"/>
                      <a:headEnd/>
                      <a:tailEnd/>
                    </a:ln>
                  </pic:spPr>
                </pic:pic>
              </a:graphicData>
            </a:graphic>
          </wp:inline>
        </w:drawing>
      </w:r>
    </w:p>
    <w:p w:rsidR="00AB6581" w:rsidRPr="00567EC9" w:rsidRDefault="00AB6581" w:rsidP="00567EC9">
      <w:pPr>
        <w:pStyle w:val="Default"/>
        <w:spacing w:after="200" w:line="276" w:lineRule="auto"/>
      </w:pPr>
      <w:r w:rsidRPr="00567EC9">
        <w:t>Now, let's change the maximum percentage of border/</w:t>
      </w:r>
      <w:proofErr w:type="spellStart"/>
      <w:r w:rsidRPr="00567EC9">
        <w:t>nodata</w:t>
      </w:r>
      <w:proofErr w:type="spellEnd"/>
      <w:r w:rsidRPr="00567EC9">
        <w:t xml:space="preserve"> from 0% to say 100% and see what happens. As noted above, a 100% doesn't actually mean that a window that is composed entirely of </w:t>
      </w:r>
      <w:proofErr w:type="spellStart"/>
      <w:r w:rsidRPr="00567EC9">
        <w:t>nodata</w:t>
      </w:r>
      <w:proofErr w:type="spellEnd"/>
      <w:r w:rsidRPr="00567EC9">
        <w:t xml:space="preserve"> will be deemed valid. A valid window still has to have at least one cell in the landscape of interest, regardless. However, this means that any window intersecting at least 1 cell of the landscape will be deemed valid. </w:t>
      </w:r>
    </w:p>
    <w:p w:rsidR="00AB6581" w:rsidRDefault="00AB6581" w:rsidP="00567EC9">
      <w:pPr>
        <w:pStyle w:val="Default"/>
        <w:spacing w:after="200" w:line="276" w:lineRule="auto"/>
      </w:pPr>
      <w:r w:rsidRPr="00567EC9">
        <w:t xml:space="preserve">Change the threshold </w:t>
      </w:r>
      <w:r w:rsidRPr="00567EC9">
        <w:rPr>
          <w:b/>
          <w:bCs/>
        </w:rPr>
        <w:t xml:space="preserve">100% </w:t>
      </w:r>
      <w:r w:rsidRPr="00567EC9">
        <w:t xml:space="preserve">and run the analysis and review the results. The run list (not shown here) should contain multiple rows, one for each randomly generated window. The SUMMARY in the Activity log should indicate that there were a total of somewhere around 17 random windows generated (out of a maximum desired 100). The image below shows the result for my particular run, in which FRAGSTATS generated 17 random windows without overlap. The main difference between this run and the previous run is that the random windows are allowed to be closer to the edge of the </w:t>
      </w:r>
      <w:r w:rsidRPr="00567EC9">
        <w:lastRenderedPageBreak/>
        <w:t>landscape of interest because they can contain any percentage of border/</w:t>
      </w:r>
      <w:proofErr w:type="spellStart"/>
      <w:r w:rsidRPr="00567EC9">
        <w:t>nodata</w:t>
      </w:r>
      <w:proofErr w:type="spellEnd"/>
      <w:r w:rsidRPr="00567EC9">
        <w:t>, so long as the focal cells still fall within the landscape of interest and the windows do not extend beyond the edge of the rectangular input grid.</w:t>
      </w:r>
    </w:p>
    <w:p w:rsidR="00AB6581" w:rsidRPr="00567EC9" w:rsidRDefault="00FD2EA4" w:rsidP="00567EC9">
      <w:pPr>
        <w:pStyle w:val="Default"/>
        <w:spacing w:after="200" w:line="276" w:lineRule="auto"/>
      </w:pPr>
      <w:r>
        <w:rPr>
          <w:noProof/>
        </w:rPr>
        <w:drawing>
          <wp:inline distT="0" distB="0" distL="0" distR="0">
            <wp:extent cx="5943600" cy="5561710"/>
            <wp:effectExtent l="19050" t="0" r="0" b="0"/>
            <wp:docPr id="4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srcRect/>
                    <a:stretch>
                      <a:fillRect/>
                    </a:stretch>
                  </pic:blipFill>
                  <pic:spPr bwMode="auto">
                    <a:xfrm>
                      <a:off x="0" y="0"/>
                      <a:ext cx="5943600" cy="5561710"/>
                    </a:xfrm>
                    <a:prstGeom prst="rect">
                      <a:avLst/>
                    </a:prstGeom>
                    <a:noFill/>
                    <a:ln w="9525">
                      <a:noFill/>
                      <a:miter lim="800000"/>
                      <a:headEnd/>
                      <a:tailEnd/>
                    </a:ln>
                  </pic:spPr>
                </pic:pic>
              </a:graphicData>
            </a:graphic>
          </wp:inline>
        </w:drawing>
      </w:r>
    </w:p>
    <w:p w:rsidR="00AB6581" w:rsidRPr="00567EC9" w:rsidRDefault="00AB6581" w:rsidP="00567EC9">
      <w:pPr>
        <w:pStyle w:val="Heading3"/>
      </w:pPr>
      <w:r w:rsidRPr="00567EC9">
        <w:t xml:space="preserve">6.5 Random points with overlap </w:t>
      </w:r>
    </w:p>
    <w:p w:rsidR="00AB6581" w:rsidRPr="00567EC9" w:rsidRDefault="00AB6581" w:rsidP="00567EC9">
      <w:pPr>
        <w:pStyle w:val="Default"/>
        <w:spacing w:after="200" w:line="276" w:lineRule="auto"/>
      </w:pPr>
      <w:r w:rsidRPr="00567EC9">
        <w:t xml:space="preserve">In this method, FRAGSTATS generates random point locations to serve as the center of windows (sub-landscapes) of a user-specified size and shape, but allows the windows to overlap. The random points are always greater than or equal to the radius of the window from the edge of the rectangular input grid, and thus none are summarily discarded as can happen with user-provided points. However, within this constraint, the random distance from the edge of the landscape of interest (i.e., positively valued cells in the input grid) depends on the user-specified preference for the maximum percentage of </w:t>
      </w:r>
      <w:r w:rsidRPr="00567EC9">
        <w:lastRenderedPageBreak/>
        <w:t>border/</w:t>
      </w:r>
      <w:proofErr w:type="spellStart"/>
      <w:r w:rsidRPr="00567EC9">
        <w:t>nodata</w:t>
      </w:r>
      <w:proofErr w:type="spellEnd"/>
      <w:r w:rsidRPr="00567EC9">
        <w:t xml:space="preserve"> in the window to allow, as described below. In addition, FRAGSTATS automatically includes a 1 cell wide border around each window in which the cells are assigned negative their class value, designating that they are outside the landscape of interest, but providing information on patch type adjacency for cells along the landscape boundary that will affect the edge-related metrics. </w:t>
      </w:r>
    </w:p>
    <w:p w:rsidR="00AB6581" w:rsidRPr="00567EC9" w:rsidRDefault="00AB6581" w:rsidP="00567EC9">
      <w:pPr>
        <w:pStyle w:val="Default"/>
        <w:spacing w:after="200" w:line="276" w:lineRule="auto"/>
      </w:pPr>
      <w:r w:rsidRPr="00567EC9">
        <w:t xml:space="preserve">Let's see how this works. To begin, select the </w:t>
      </w:r>
      <w:r w:rsidRPr="00567EC9">
        <w:rPr>
          <w:b/>
          <w:bCs/>
        </w:rPr>
        <w:t xml:space="preserve">Random points with overlap </w:t>
      </w:r>
      <w:r w:rsidRPr="00567EC9">
        <w:t xml:space="preserve">sampling option in the </w:t>
      </w:r>
      <w:r w:rsidRPr="00567EC9">
        <w:rPr>
          <w:b/>
          <w:bCs/>
        </w:rPr>
        <w:t xml:space="preserve">Analysis parameters </w:t>
      </w:r>
      <w:r w:rsidRPr="00567EC9">
        <w:t xml:space="preserve">tab on the left pane of the user interface, as shown here. </w:t>
      </w:r>
    </w:p>
    <w:p w:rsidR="00AB6581" w:rsidRPr="00567EC9" w:rsidRDefault="00537F28" w:rsidP="00567EC9">
      <w:pPr>
        <w:pStyle w:val="Default"/>
        <w:spacing w:after="200" w:line="276" w:lineRule="auto"/>
      </w:pPr>
      <w:r>
        <w:rPr>
          <w:noProof/>
        </w:rPr>
        <w:drawing>
          <wp:anchor distT="0" distB="0" distL="114300" distR="114300" simplePos="0" relativeHeight="251683840" behindDoc="1" locked="0" layoutInCell="1" allowOverlap="1">
            <wp:simplePos x="0" y="0"/>
            <wp:positionH relativeFrom="column">
              <wp:posOffset>2076450</wp:posOffset>
            </wp:positionH>
            <wp:positionV relativeFrom="paragraph">
              <wp:posOffset>10160</wp:posOffset>
            </wp:positionV>
            <wp:extent cx="3886200" cy="2609850"/>
            <wp:effectExtent l="19050" t="0" r="0" b="0"/>
            <wp:wrapTight wrapText="bothSides">
              <wp:wrapPolygon edited="0">
                <wp:start x="-106" y="0"/>
                <wp:lineTo x="-106" y="21442"/>
                <wp:lineTo x="21600" y="21442"/>
                <wp:lineTo x="21600" y="0"/>
                <wp:lineTo x="-106" y="0"/>
              </wp:wrapPolygon>
            </wp:wrapTight>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9" cstate="print"/>
                    <a:srcRect/>
                    <a:stretch>
                      <a:fillRect/>
                    </a:stretch>
                  </pic:blipFill>
                  <pic:spPr bwMode="auto">
                    <a:xfrm>
                      <a:off x="0" y="0"/>
                      <a:ext cx="3886200" cy="2609850"/>
                    </a:xfrm>
                    <a:prstGeom prst="rect">
                      <a:avLst/>
                    </a:prstGeom>
                    <a:noFill/>
                    <a:ln w="9525">
                      <a:noFill/>
                      <a:miter lim="800000"/>
                      <a:headEnd/>
                      <a:tailEnd/>
                    </a:ln>
                  </pic:spPr>
                </pic:pic>
              </a:graphicData>
            </a:graphic>
          </wp:anchor>
        </w:drawing>
      </w:r>
      <w:r w:rsidR="00AB6581" w:rsidRPr="00567EC9">
        <w:t xml:space="preserve">In addition, check the boxes for </w:t>
      </w:r>
      <w:r w:rsidR="00AB6581" w:rsidRPr="00567EC9">
        <w:rPr>
          <w:b/>
          <w:bCs/>
        </w:rPr>
        <w:t xml:space="preserve">Class </w:t>
      </w:r>
      <w:r w:rsidR="00AB6581" w:rsidRPr="00567EC9">
        <w:t xml:space="preserve">and </w:t>
      </w:r>
      <w:r w:rsidR="00AB6581" w:rsidRPr="00567EC9">
        <w:rPr>
          <w:b/>
          <w:bCs/>
        </w:rPr>
        <w:t xml:space="preserve">Landscape </w:t>
      </w:r>
      <w:r w:rsidR="00AB6581" w:rsidRPr="00567EC9">
        <w:t xml:space="preserve">metrics, as shown. Note, you must have at least one of the these boxes checked or you will get an error message later when trying to run the model. However, only check the level corresponding to the metrics you want to compute. </w:t>
      </w:r>
    </w:p>
    <w:p w:rsidR="00AB6581" w:rsidRPr="00567EC9" w:rsidRDefault="00AB6581" w:rsidP="00567EC9">
      <w:pPr>
        <w:pStyle w:val="Default"/>
        <w:spacing w:after="200" w:line="276" w:lineRule="auto"/>
      </w:pPr>
      <w:r w:rsidRPr="00567EC9">
        <w:t xml:space="preserve">Next, specify the shape (round or square) and size (in meters) of the window to use. Simply click on the </w:t>
      </w:r>
      <w:r w:rsidRPr="00567EC9">
        <w:rPr>
          <w:b/>
          <w:bCs/>
        </w:rPr>
        <w:t xml:space="preserve">[...] </w:t>
      </w:r>
      <w:r w:rsidRPr="00567EC9">
        <w:t xml:space="preserve">button and enter the radius (for round) or side length (for square) in meters. Let's choose a </w:t>
      </w:r>
      <w:r w:rsidRPr="00567EC9">
        <w:rPr>
          <w:b/>
          <w:bCs/>
        </w:rPr>
        <w:t xml:space="preserve">round </w:t>
      </w:r>
      <w:r w:rsidRPr="00567EC9">
        <w:t xml:space="preserve">window and enter </w:t>
      </w:r>
      <w:r w:rsidRPr="00567EC9">
        <w:rPr>
          <w:b/>
          <w:bCs/>
        </w:rPr>
        <w:t xml:space="preserve">5000 </w:t>
      </w:r>
      <w:r w:rsidRPr="00567EC9">
        <w:t xml:space="preserve">m (5 km) for this example. </w:t>
      </w:r>
    </w:p>
    <w:p w:rsidR="00AB6581" w:rsidRPr="00567EC9" w:rsidRDefault="00AB6581" w:rsidP="00567EC9">
      <w:pPr>
        <w:pStyle w:val="Default"/>
        <w:spacing w:after="200" w:line="276" w:lineRule="auto"/>
      </w:pPr>
      <w:r w:rsidRPr="00567EC9">
        <w:t xml:space="preserve">Next, specify the number of random samples (or point locations) to use; the default is </w:t>
      </w:r>
      <w:r w:rsidRPr="00567EC9">
        <w:rPr>
          <w:b/>
          <w:bCs/>
        </w:rPr>
        <w:t>100</w:t>
      </w:r>
      <w:r w:rsidRPr="00567EC9">
        <w:t xml:space="preserve">. Simply click on the </w:t>
      </w:r>
      <w:r w:rsidRPr="00567EC9">
        <w:rPr>
          <w:b/>
          <w:bCs/>
        </w:rPr>
        <w:t xml:space="preserve">[...] </w:t>
      </w:r>
      <w:r w:rsidRPr="00567EC9">
        <w:t xml:space="preserve">button and enter the sample size. Let's keep the default for now and see what happens. </w:t>
      </w:r>
    </w:p>
    <w:p w:rsidR="00AB6581" w:rsidRPr="00567EC9" w:rsidRDefault="00AB6581" w:rsidP="00567EC9">
      <w:pPr>
        <w:pStyle w:val="Default"/>
        <w:spacing w:after="200" w:line="276" w:lineRule="auto"/>
      </w:pPr>
      <w:r w:rsidRPr="00567EC9">
        <w:t>Next, you have the option of accepting tiles with a maximum user-specified percentage of border/</w:t>
      </w:r>
      <w:proofErr w:type="spellStart"/>
      <w:r w:rsidRPr="00567EC9">
        <w:t>nodata</w:t>
      </w:r>
      <w:proofErr w:type="spellEnd"/>
      <w:r w:rsidRPr="00567EC9">
        <w:t xml:space="preserve">. The default is </w:t>
      </w:r>
      <w:r w:rsidRPr="00567EC9">
        <w:rPr>
          <w:b/>
          <w:bCs/>
        </w:rPr>
        <w:t>0%</w:t>
      </w:r>
      <w:r w:rsidRPr="00567EC9">
        <w:t xml:space="preserve">, which means that FRAGSTATS will not generate a random window that contains even 1 cell of either border (negative cells) or </w:t>
      </w:r>
      <w:proofErr w:type="spellStart"/>
      <w:r w:rsidRPr="00567EC9">
        <w:t>nodata</w:t>
      </w:r>
      <w:proofErr w:type="spellEnd"/>
      <w:r w:rsidRPr="00567EC9">
        <w:t xml:space="preserve">. Let's keep the default for now and see what happens. </w:t>
      </w:r>
    </w:p>
    <w:p w:rsidR="00AB6581" w:rsidRPr="00567EC9" w:rsidRDefault="00AB6581" w:rsidP="00567EC9">
      <w:pPr>
        <w:pStyle w:val="Default"/>
        <w:spacing w:after="200" w:line="276" w:lineRule="auto"/>
      </w:pPr>
      <w:r w:rsidRPr="00567EC9">
        <w:t xml:space="preserve">Next, you are ready to </w:t>
      </w:r>
      <w:r w:rsidRPr="00567EC9">
        <w:rPr>
          <w:b/>
          <w:bCs/>
        </w:rPr>
        <w:t xml:space="preserve">Run </w:t>
      </w:r>
      <w:r w:rsidRPr="00567EC9">
        <w:t xml:space="preserve">the model, as before (see tutorial #2). Simply click on the </w:t>
      </w:r>
      <w:r w:rsidRPr="00567EC9">
        <w:rPr>
          <w:b/>
          <w:bCs/>
        </w:rPr>
        <w:t xml:space="preserve">Run </w:t>
      </w:r>
      <w:r w:rsidRPr="00567EC9">
        <w:t xml:space="preserve">button, verify that the run parameters are correct and click on </w:t>
      </w:r>
      <w:r w:rsidRPr="00567EC9">
        <w:rPr>
          <w:b/>
          <w:bCs/>
        </w:rPr>
        <w:t>Proceed</w:t>
      </w:r>
      <w:r w:rsidRPr="00567EC9">
        <w:t>.</w:t>
      </w:r>
    </w:p>
    <w:p w:rsidR="00AB6581" w:rsidRPr="00567EC9" w:rsidRDefault="00AB6581" w:rsidP="00567EC9">
      <w:pPr>
        <w:pStyle w:val="Default"/>
        <w:spacing w:after="200" w:line="276" w:lineRule="auto"/>
      </w:pPr>
      <w:r w:rsidRPr="00567EC9">
        <w:t xml:space="preserve">Lastly, once the run is complete, you can view the results, as before (see tutorial #2). The major difference between this run and the runs from the previous tutorials is that the </w:t>
      </w:r>
      <w:r w:rsidRPr="00567EC9">
        <w:rPr>
          <w:b/>
          <w:bCs/>
        </w:rPr>
        <w:t xml:space="preserve">Run list </w:t>
      </w:r>
      <w:r w:rsidRPr="00567EC9">
        <w:t xml:space="preserve">in the top-right pane of the user interface is going to contain a list of </w:t>
      </w:r>
      <w:r w:rsidRPr="00567EC9">
        <w:lastRenderedPageBreak/>
        <w:t xml:space="preserve">results pertaining to the random windows or sub-landscapes. In this case (but not shown here), the run list should contain multiple rows, one for each randomly generated window. The SUMMARY in the Activity log should indicate that there were a total of 100 windows generated. Note, in contrast to the random points without overlap sampling option, with the random points with overlap sampling option, FRAGSTATS will always generate the user-specified number of windows. Note, the LID field lists the point number and this corresponds to the unique point id in the generated points grid. </w:t>
      </w:r>
    </w:p>
    <w:p w:rsidR="00AB6581" w:rsidRPr="00567EC9" w:rsidRDefault="00AB6581" w:rsidP="00567EC9">
      <w:pPr>
        <w:pStyle w:val="Default"/>
        <w:spacing w:after="200" w:line="276" w:lineRule="auto"/>
      </w:pPr>
      <w:r w:rsidRPr="00567EC9">
        <w:t xml:space="preserve">Let's view the FRAGSTATS generated points grid and evaluate its correspondence with the FRAGSTATS results. Here, I will use ESRI </w:t>
      </w:r>
      <w:proofErr w:type="spellStart"/>
      <w:r w:rsidRPr="00567EC9">
        <w:t>ArcMap</w:t>
      </w:r>
      <w:proofErr w:type="spellEnd"/>
      <w:r w:rsidRPr="00567EC9">
        <w:t xml:space="preserve">, but if you are not working with ESRI </w:t>
      </w:r>
      <w:proofErr w:type="spellStart"/>
      <w:r w:rsidRPr="00567EC9">
        <w:t>ArcGIS</w:t>
      </w:r>
      <w:proofErr w:type="spellEnd"/>
      <w:r w:rsidR="00F53407">
        <w:t xml:space="preserve"> you can use your GIS and the appropriate comparable methods to view the generated points grid</w:t>
      </w:r>
      <w:r w:rsidR="00F53407" w:rsidRPr="00567EC9">
        <w:t xml:space="preserve">, </w:t>
      </w:r>
      <w:r w:rsidR="00F53407">
        <w:t>or</w:t>
      </w:r>
      <w:r w:rsidRPr="00567EC9">
        <w:t xml:space="preserve"> you can use R to view the </w:t>
      </w:r>
      <w:proofErr w:type="spellStart"/>
      <w:r w:rsidRPr="00567EC9">
        <w:t>ascii</w:t>
      </w:r>
      <w:proofErr w:type="spellEnd"/>
      <w:r w:rsidRPr="00567EC9">
        <w:t xml:space="preserve"> points grid that would have been created using the procedures outlined in tutorial #1, but modifying the script accordingly for the name of the generated </w:t>
      </w:r>
      <w:proofErr w:type="spellStart"/>
      <w:r w:rsidRPr="00567EC9">
        <w:t>ascii</w:t>
      </w:r>
      <w:proofErr w:type="spellEnd"/>
      <w:r w:rsidRPr="00567EC9">
        <w:t xml:space="preserve"> grid (e.g., </w:t>
      </w:r>
      <w:r w:rsidRPr="00567EC9">
        <w:rPr>
          <w:b/>
          <w:bCs/>
        </w:rPr>
        <w:t>points0000</w:t>
      </w:r>
      <w:r w:rsidR="001A53F5">
        <w:rPr>
          <w:b/>
          <w:bCs/>
        </w:rPr>
        <w:t>2</w:t>
      </w:r>
      <w:r w:rsidR="00053BDA">
        <w:rPr>
          <w:b/>
          <w:bCs/>
        </w:rPr>
        <w:t>.asc</w:t>
      </w:r>
      <w:r w:rsidRPr="00567EC9">
        <w:t xml:space="preserve">). </w:t>
      </w:r>
    </w:p>
    <w:p w:rsidR="001A53F5" w:rsidRDefault="00F53407" w:rsidP="001A53F5">
      <w:pPr>
        <w:pStyle w:val="Default"/>
        <w:spacing w:after="200" w:line="276" w:lineRule="auto"/>
      </w:pPr>
      <w:r>
        <w:rPr>
          <w:b/>
          <w:i/>
          <w:u w:val="single"/>
        </w:rPr>
        <w:t xml:space="preserve">Working with </w:t>
      </w:r>
      <w:proofErr w:type="spellStart"/>
      <w:r w:rsidRPr="00686226">
        <w:rPr>
          <w:b/>
          <w:i/>
          <w:u w:val="single"/>
        </w:rPr>
        <w:t>Arc</w:t>
      </w:r>
      <w:r>
        <w:rPr>
          <w:b/>
          <w:i/>
          <w:u w:val="single"/>
        </w:rPr>
        <w:t>Map</w:t>
      </w:r>
      <w:proofErr w:type="spellEnd"/>
      <w:r>
        <w:t xml:space="preserve">: </w:t>
      </w:r>
      <w:r w:rsidR="00AB6581" w:rsidRPr="00567EC9">
        <w:t xml:space="preserve">Open up the provided </w:t>
      </w:r>
      <w:r w:rsidR="00AB6581" w:rsidRPr="00567EC9">
        <w:rPr>
          <w:b/>
          <w:bCs/>
        </w:rPr>
        <w:t xml:space="preserve">fragtutorial_6.mxd </w:t>
      </w:r>
      <w:r w:rsidR="00AB6581" w:rsidRPr="00567EC9">
        <w:t xml:space="preserve">project in </w:t>
      </w:r>
      <w:proofErr w:type="spellStart"/>
      <w:r w:rsidR="00AB6581" w:rsidRPr="00567EC9">
        <w:t>ArcMap</w:t>
      </w:r>
      <w:proofErr w:type="spellEnd"/>
      <w:r w:rsidR="00AB6581" w:rsidRPr="00567EC9">
        <w:t xml:space="preserve">, if it is not already open from earlier. Note, the </w:t>
      </w:r>
      <w:proofErr w:type="spellStart"/>
      <w:r w:rsidR="00AB6581" w:rsidRPr="00567EC9">
        <w:t>ArcMap</w:t>
      </w:r>
      <w:proofErr w:type="spellEnd"/>
      <w:r w:rsidR="00AB6581" w:rsidRPr="00567EC9">
        <w:t xml:space="preserve"> project contains the points grid (</w:t>
      </w:r>
      <w:r w:rsidR="00AB6581" w:rsidRPr="00567EC9">
        <w:rPr>
          <w:b/>
          <w:bCs/>
        </w:rPr>
        <w:t>points</w:t>
      </w:r>
      <w:r w:rsidR="001A53F5">
        <w:rPr>
          <w:b/>
          <w:bCs/>
        </w:rPr>
        <w:t>.tif</w:t>
      </w:r>
      <w:r w:rsidR="00AB6581" w:rsidRPr="00567EC9">
        <w:t>), as well as a points shape file (</w:t>
      </w:r>
      <w:r w:rsidR="00AB6581" w:rsidRPr="00567EC9">
        <w:rPr>
          <w:b/>
          <w:bCs/>
        </w:rPr>
        <w:t>points shape</w:t>
      </w:r>
      <w:r w:rsidR="00AB6581" w:rsidRPr="00567EC9">
        <w:t xml:space="preserve">) included for the sole purpose of facilitating the display of the points, but these are the user-provided points that we worked with earlier. </w:t>
      </w:r>
      <w:r w:rsidR="001A53F5" w:rsidRPr="00567EC9">
        <w:t xml:space="preserve">You need to add the FRAGSTATS generated random points grid that was just created (e.g., </w:t>
      </w:r>
      <w:r w:rsidR="001A53F5" w:rsidRPr="00567EC9">
        <w:rPr>
          <w:b/>
          <w:bCs/>
        </w:rPr>
        <w:t>points0000</w:t>
      </w:r>
      <w:r w:rsidR="001A53F5">
        <w:rPr>
          <w:b/>
          <w:bCs/>
        </w:rPr>
        <w:t>2.tif</w:t>
      </w:r>
      <w:r w:rsidR="001A53F5">
        <w:t xml:space="preserve">). </w:t>
      </w:r>
      <w:r w:rsidR="001A53F5" w:rsidRPr="00567EC9">
        <w:t xml:space="preserve">Note, the random points are extremely difficult to see in their grid form because the focal cells representing the points can't be displayed larger than they are, so you have to zoom in to see them. </w:t>
      </w:r>
      <w:r w:rsidR="001A53F5">
        <w:t xml:space="preserve">You will want to covert </w:t>
      </w:r>
      <w:r w:rsidR="001A53F5" w:rsidRPr="00567EC9">
        <w:t xml:space="preserve">the grid to a </w:t>
      </w:r>
      <w:proofErr w:type="spellStart"/>
      <w:r w:rsidR="001A53F5" w:rsidRPr="00567EC9">
        <w:t>shapefile</w:t>
      </w:r>
      <w:proofErr w:type="spellEnd"/>
      <w:r w:rsidR="001A53F5" w:rsidRPr="00567EC9">
        <w:t xml:space="preserve"> in order to be able to enlarge the points for display and </w:t>
      </w:r>
      <w:r w:rsidR="001A53F5">
        <w:t>then you can buffer the p</w:t>
      </w:r>
      <w:r w:rsidR="001A53F5" w:rsidRPr="00567EC9">
        <w:t xml:space="preserve">oints with a 5,000 m circular buffer to </w:t>
      </w:r>
      <w:r w:rsidR="001A53F5">
        <w:t>see</w:t>
      </w:r>
      <w:r w:rsidR="001A53F5" w:rsidRPr="00567EC9">
        <w:t xml:space="preserve"> what happened. </w:t>
      </w:r>
      <w:r w:rsidR="001A53F5">
        <w:t xml:space="preserve">You can follow the procedures outlined above </w:t>
      </w:r>
      <w:r w:rsidR="00D86579">
        <w:t xml:space="preserve">demonstrated </w:t>
      </w:r>
      <w:r w:rsidR="001A53F5">
        <w:t xml:space="preserve">for the </w:t>
      </w:r>
      <w:r w:rsidR="00D86579">
        <w:t>ra</w:t>
      </w:r>
      <w:r w:rsidR="001A53F5">
        <w:t xml:space="preserve">ndom </w:t>
      </w:r>
      <w:r w:rsidR="00D86579">
        <w:t>p</w:t>
      </w:r>
      <w:r w:rsidR="001A53F5">
        <w:t xml:space="preserve">oints without </w:t>
      </w:r>
      <w:r w:rsidR="00D86579">
        <w:t>o</w:t>
      </w:r>
      <w:r w:rsidR="001A53F5">
        <w:t xml:space="preserve">verlap. </w:t>
      </w:r>
    </w:p>
    <w:p w:rsidR="00D86579" w:rsidRDefault="00AB6581" w:rsidP="00567EC9">
      <w:pPr>
        <w:pStyle w:val="Default"/>
        <w:spacing w:after="200" w:line="276" w:lineRule="auto"/>
      </w:pPr>
      <w:r w:rsidRPr="00567EC9">
        <w:t>As shown below for my particular run, FRAGSTATS generated 100 random points (windows), but allowing them to overlap. Note, the 5 km windows are all contained entirely within the landscape of interest (i.e., none of them include even a single cell of border/</w:t>
      </w:r>
      <w:proofErr w:type="spellStart"/>
      <w:r w:rsidRPr="00567EC9">
        <w:t>nodata</w:t>
      </w:r>
      <w:proofErr w:type="spellEnd"/>
      <w:r w:rsidRPr="00567EC9">
        <w:t xml:space="preserve"> because we specified a 0% threshold) and are overlapping.</w:t>
      </w:r>
    </w:p>
    <w:p w:rsidR="00AB6581" w:rsidRPr="00567EC9" w:rsidRDefault="00AB6581" w:rsidP="00D86579">
      <w:pPr>
        <w:pStyle w:val="Default"/>
        <w:spacing w:after="200" w:line="276" w:lineRule="auto"/>
      </w:pPr>
      <w:r w:rsidRPr="00567EC9">
        <w:t>Now, let's change the maximum percentage of border/</w:t>
      </w:r>
      <w:proofErr w:type="spellStart"/>
      <w:r w:rsidRPr="00567EC9">
        <w:t>nodata</w:t>
      </w:r>
      <w:proofErr w:type="spellEnd"/>
      <w:r w:rsidRPr="00567EC9">
        <w:t xml:space="preserve"> from 0% to say 100% and see what happens. As noted above, a 100% doesn't actually mean that a window that is composed entirely of </w:t>
      </w:r>
      <w:proofErr w:type="spellStart"/>
      <w:r w:rsidRPr="00567EC9">
        <w:t>nodata</w:t>
      </w:r>
      <w:proofErr w:type="spellEnd"/>
      <w:r w:rsidRPr="00567EC9">
        <w:t xml:space="preserve"> will be deemed valid. A valid window still has to have at least one cell in the landscape of interest, regardless. However, this means that any window intersecting at least 1 cell of the landscape will be deemed valid. </w:t>
      </w:r>
    </w:p>
    <w:p w:rsidR="00AB6581" w:rsidRDefault="00D86579" w:rsidP="00567EC9">
      <w:pPr>
        <w:pStyle w:val="Default"/>
        <w:spacing w:after="200" w:line="276" w:lineRule="auto"/>
      </w:pPr>
      <w:r>
        <w:rPr>
          <w:noProof/>
        </w:rPr>
        <w:lastRenderedPageBreak/>
        <w:drawing>
          <wp:anchor distT="0" distB="0" distL="114300" distR="114300" simplePos="0" relativeHeight="251684864" behindDoc="1" locked="0" layoutInCell="1" allowOverlap="1">
            <wp:simplePos x="0" y="0"/>
            <wp:positionH relativeFrom="column">
              <wp:posOffset>19050</wp:posOffset>
            </wp:positionH>
            <wp:positionV relativeFrom="paragraph">
              <wp:posOffset>0</wp:posOffset>
            </wp:positionV>
            <wp:extent cx="5943600" cy="5562600"/>
            <wp:effectExtent l="19050" t="0" r="0" b="0"/>
            <wp:wrapTight wrapText="bothSides">
              <wp:wrapPolygon edited="0">
                <wp:start x="-69" y="0"/>
                <wp:lineTo x="-69" y="21526"/>
                <wp:lineTo x="21600" y="21526"/>
                <wp:lineTo x="21600" y="0"/>
                <wp:lineTo x="-69" y="0"/>
              </wp:wrapPolygon>
            </wp:wrapTight>
            <wp:docPr id="4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 cstate="print"/>
                    <a:srcRect/>
                    <a:stretch>
                      <a:fillRect/>
                    </a:stretch>
                  </pic:blipFill>
                  <pic:spPr bwMode="auto">
                    <a:xfrm>
                      <a:off x="0" y="0"/>
                      <a:ext cx="5943600" cy="5562600"/>
                    </a:xfrm>
                    <a:prstGeom prst="rect">
                      <a:avLst/>
                    </a:prstGeom>
                    <a:noFill/>
                    <a:ln w="9525">
                      <a:noFill/>
                      <a:miter lim="800000"/>
                      <a:headEnd/>
                      <a:tailEnd/>
                    </a:ln>
                  </pic:spPr>
                </pic:pic>
              </a:graphicData>
            </a:graphic>
          </wp:anchor>
        </w:drawing>
      </w:r>
      <w:r w:rsidR="00AB6581" w:rsidRPr="00567EC9">
        <w:t xml:space="preserve">Change the threshold </w:t>
      </w:r>
      <w:r w:rsidR="00AB6581" w:rsidRPr="00567EC9">
        <w:rPr>
          <w:b/>
          <w:bCs/>
        </w:rPr>
        <w:t xml:space="preserve">100% </w:t>
      </w:r>
      <w:r w:rsidR="00AB6581" w:rsidRPr="00567EC9">
        <w:t>and run the analysis and review the results. The run list (not shown here) should contain multiple rows, one for each randomly generated window. The SUMMARY in the Activity log should indicate that there were a total of 100 windows generated. The image below shows the result for my particular run, in which FRAGSTATS generated 100 random windows, but allowing them to overlap. The main difference between this run and the previous run is that the random windows are allowed to be closer to the edge of the landscape of interest because they can contain any percentage of border/</w:t>
      </w:r>
      <w:proofErr w:type="spellStart"/>
      <w:r w:rsidR="00AB6581" w:rsidRPr="00567EC9">
        <w:t>nodata</w:t>
      </w:r>
      <w:proofErr w:type="spellEnd"/>
      <w:r w:rsidR="00AB6581" w:rsidRPr="00567EC9">
        <w:t>, so long as the focal cells still fall within the landscape of interest and the windows do not extend beyond the edge of the rectangular input grid.</w:t>
      </w:r>
    </w:p>
    <w:p w:rsidR="00053BDA" w:rsidRPr="00567EC9" w:rsidRDefault="00053BDA" w:rsidP="00567EC9">
      <w:pPr>
        <w:pStyle w:val="Default"/>
        <w:spacing w:after="200" w:line="276" w:lineRule="auto"/>
      </w:pPr>
      <w:r>
        <w:rPr>
          <w:noProof/>
        </w:rPr>
        <w:lastRenderedPageBreak/>
        <w:drawing>
          <wp:inline distT="0" distB="0" distL="0" distR="0">
            <wp:extent cx="5943600" cy="5553856"/>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1" cstate="print"/>
                    <a:srcRect/>
                    <a:stretch>
                      <a:fillRect/>
                    </a:stretch>
                  </pic:blipFill>
                  <pic:spPr bwMode="auto">
                    <a:xfrm>
                      <a:off x="0" y="0"/>
                      <a:ext cx="5943600" cy="5553856"/>
                    </a:xfrm>
                    <a:prstGeom prst="rect">
                      <a:avLst/>
                    </a:prstGeom>
                    <a:noFill/>
                    <a:ln w="9525">
                      <a:noFill/>
                      <a:miter lim="800000"/>
                      <a:headEnd/>
                      <a:tailEnd/>
                    </a:ln>
                  </pic:spPr>
                </pic:pic>
              </a:graphicData>
            </a:graphic>
          </wp:inline>
        </w:drawing>
      </w:r>
    </w:p>
    <w:p w:rsidR="00AB6581" w:rsidRPr="00567EC9" w:rsidRDefault="00AB6581" w:rsidP="00AB6581">
      <w:pPr>
        <w:pStyle w:val="Default"/>
      </w:pPr>
    </w:p>
    <w:p w:rsidR="00424E54" w:rsidRPr="00567EC9" w:rsidRDefault="00424E54" w:rsidP="00567EC9">
      <w:pPr>
        <w:pStyle w:val="Default"/>
      </w:pPr>
    </w:p>
    <w:sectPr w:rsidR="00424E54" w:rsidRPr="00567EC9" w:rsidSect="00001711">
      <w:footerReference w:type="default" r:id="rId5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1E79" w:rsidRDefault="008B1E79" w:rsidP="005A457F">
      <w:pPr>
        <w:spacing w:after="0" w:line="240" w:lineRule="auto"/>
      </w:pPr>
      <w:r>
        <w:separator/>
      </w:r>
    </w:p>
  </w:endnote>
  <w:endnote w:type="continuationSeparator" w:id="0">
    <w:p w:rsidR="008B1E79" w:rsidRDefault="008B1E79" w:rsidP="005A45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6291319"/>
      <w:docPartObj>
        <w:docPartGallery w:val="Page Numbers (Bottom of Page)"/>
        <w:docPartUnique/>
      </w:docPartObj>
    </w:sdtPr>
    <w:sdtEndPr>
      <w:rPr>
        <w:color w:val="7F7F7F" w:themeColor="background1" w:themeShade="7F"/>
        <w:spacing w:val="60"/>
      </w:rPr>
    </w:sdtEndPr>
    <w:sdtContent>
      <w:p w:rsidR="00920F74" w:rsidRDefault="00F36E5A">
        <w:pPr>
          <w:pStyle w:val="Footer"/>
          <w:pBdr>
            <w:top w:val="single" w:sz="4" w:space="1" w:color="D9D9D9" w:themeColor="background1" w:themeShade="D9"/>
          </w:pBdr>
          <w:jc w:val="right"/>
        </w:pPr>
        <w:fldSimple w:instr=" PAGE   \* MERGEFORMAT ">
          <w:r w:rsidR="00265497">
            <w:rPr>
              <w:noProof/>
            </w:rPr>
            <w:t>52</w:t>
          </w:r>
        </w:fldSimple>
        <w:r w:rsidR="00920F74">
          <w:t xml:space="preserve"> | </w:t>
        </w:r>
        <w:r w:rsidR="00920F74">
          <w:rPr>
            <w:color w:val="7F7F7F" w:themeColor="background1" w:themeShade="7F"/>
            <w:spacing w:val="60"/>
          </w:rPr>
          <w:t>Page</w:t>
        </w:r>
      </w:p>
    </w:sdtContent>
  </w:sdt>
  <w:p w:rsidR="00920F74" w:rsidRDefault="00920F7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1E79" w:rsidRDefault="008B1E79" w:rsidP="005A457F">
      <w:pPr>
        <w:spacing w:after="0" w:line="240" w:lineRule="auto"/>
      </w:pPr>
      <w:r>
        <w:separator/>
      </w:r>
    </w:p>
  </w:footnote>
  <w:footnote w:type="continuationSeparator" w:id="0">
    <w:p w:rsidR="008B1E79" w:rsidRDefault="008B1E79" w:rsidP="005A457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BC1B8B"/>
    <w:multiLevelType w:val="hybridMultilevel"/>
    <w:tmpl w:val="98021E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FF53B2E"/>
    <w:multiLevelType w:val="hybridMultilevel"/>
    <w:tmpl w:val="86BC5D90"/>
    <w:lvl w:ilvl="0" w:tplc="0409000F">
      <w:start w:val="1"/>
      <w:numFmt w:val="decimal"/>
      <w:lvlText w:val="%1."/>
      <w:lvlJc w:val="left"/>
      <w:pPr>
        <w:ind w:left="1125" w:hanging="360"/>
      </w:p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2">
    <w:nsid w:val="2A617BBE"/>
    <w:multiLevelType w:val="hybridMultilevel"/>
    <w:tmpl w:val="04521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67B3FB5"/>
    <w:multiLevelType w:val="hybridMultilevel"/>
    <w:tmpl w:val="66703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90708D8"/>
    <w:multiLevelType w:val="hybridMultilevel"/>
    <w:tmpl w:val="86BC5D90"/>
    <w:lvl w:ilvl="0" w:tplc="0409000F">
      <w:start w:val="1"/>
      <w:numFmt w:val="decimal"/>
      <w:lvlText w:val="%1."/>
      <w:lvlJc w:val="left"/>
      <w:pPr>
        <w:ind w:left="1125" w:hanging="360"/>
      </w:p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5">
    <w:nsid w:val="3C8155E6"/>
    <w:multiLevelType w:val="hybridMultilevel"/>
    <w:tmpl w:val="5EA2EE2A"/>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
    <w:nsid w:val="4CBC1F18"/>
    <w:multiLevelType w:val="hybridMultilevel"/>
    <w:tmpl w:val="0F629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2B651A1"/>
    <w:multiLevelType w:val="hybridMultilevel"/>
    <w:tmpl w:val="86BC5D90"/>
    <w:lvl w:ilvl="0" w:tplc="0409000F">
      <w:start w:val="1"/>
      <w:numFmt w:val="decimal"/>
      <w:lvlText w:val="%1."/>
      <w:lvlJc w:val="left"/>
      <w:pPr>
        <w:ind w:left="1125" w:hanging="360"/>
      </w:pPr>
    </w:lvl>
    <w:lvl w:ilvl="1" w:tplc="04090019" w:tentative="1">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8">
    <w:nsid w:val="61802A6A"/>
    <w:multiLevelType w:val="hybridMultilevel"/>
    <w:tmpl w:val="98F4586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9">
    <w:nsid w:val="631856EA"/>
    <w:multiLevelType w:val="hybridMultilevel"/>
    <w:tmpl w:val="1A7AFE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D8A6FD7"/>
    <w:multiLevelType w:val="hybridMultilevel"/>
    <w:tmpl w:val="9B4E76C0"/>
    <w:lvl w:ilvl="0" w:tplc="04090015">
      <w:start w:val="1"/>
      <w:numFmt w:val="upperLetter"/>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num w:numId="1">
    <w:abstractNumId w:val="10"/>
  </w:num>
  <w:num w:numId="2">
    <w:abstractNumId w:val="8"/>
  </w:num>
  <w:num w:numId="3">
    <w:abstractNumId w:val="7"/>
  </w:num>
  <w:num w:numId="4">
    <w:abstractNumId w:val="1"/>
  </w:num>
  <w:num w:numId="5">
    <w:abstractNumId w:val="4"/>
  </w:num>
  <w:num w:numId="6">
    <w:abstractNumId w:val="6"/>
  </w:num>
  <w:num w:numId="7">
    <w:abstractNumId w:val="3"/>
  </w:num>
  <w:num w:numId="8">
    <w:abstractNumId w:val="2"/>
  </w:num>
  <w:num w:numId="9">
    <w:abstractNumId w:val="5"/>
  </w:num>
  <w:num w:numId="10">
    <w:abstractNumId w:val="9"/>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hdrShapeDefaults>
    <o:shapedefaults v:ext="edit" spidmax="59394"/>
  </w:hdrShapeDefaults>
  <w:footnotePr>
    <w:footnote w:id="-1"/>
    <w:footnote w:id="0"/>
  </w:footnotePr>
  <w:endnotePr>
    <w:endnote w:id="-1"/>
    <w:endnote w:id="0"/>
  </w:endnotePr>
  <w:compat/>
  <w:rsids>
    <w:rsidRoot w:val="004716F2"/>
    <w:rsid w:val="00001711"/>
    <w:rsid w:val="00001844"/>
    <w:rsid w:val="00004FD4"/>
    <w:rsid w:val="00011701"/>
    <w:rsid w:val="0001295D"/>
    <w:rsid w:val="0001781D"/>
    <w:rsid w:val="0002617F"/>
    <w:rsid w:val="00047901"/>
    <w:rsid w:val="00053BDA"/>
    <w:rsid w:val="00054766"/>
    <w:rsid w:val="0006498B"/>
    <w:rsid w:val="00065ACF"/>
    <w:rsid w:val="00067ACC"/>
    <w:rsid w:val="00067AEC"/>
    <w:rsid w:val="00070F1E"/>
    <w:rsid w:val="000719B8"/>
    <w:rsid w:val="00073CE1"/>
    <w:rsid w:val="00075B9B"/>
    <w:rsid w:val="000800BC"/>
    <w:rsid w:val="00080D44"/>
    <w:rsid w:val="00081829"/>
    <w:rsid w:val="0008365C"/>
    <w:rsid w:val="000845AA"/>
    <w:rsid w:val="0008576D"/>
    <w:rsid w:val="000961A0"/>
    <w:rsid w:val="000A7DC9"/>
    <w:rsid w:val="000B1E4C"/>
    <w:rsid w:val="000C0817"/>
    <w:rsid w:val="000D6C74"/>
    <w:rsid w:val="0010036F"/>
    <w:rsid w:val="0010756B"/>
    <w:rsid w:val="0012015A"/>
    <w:rsid w:val="00127D2A"/>
    <w:rsid w:val="001310F8"/>
    <w:rsid w:val="001463F6"/>
    <w:rsid w:val="00151AAE"/>
    <w:rsid w:val="0018359F"/>
    <w:rsid w:val="0018453F"/>
    <w:rsid w:val="001942B3"/>
    <w:rsid w:val="00194D1C"/>
    <w:rsid w:val="001A53F5"/>
    <w:rsid w:val="001C4D41"/>
    <w:rsid w:val="001D3573"/>
    <w:rsid w:val="001D4CC8"/>
    <w:rsid w:val="001E1F9C"/>
    <w:rsid w:val="001F464D"/>
    <w:rsid w:val="00204A89"/>
    <w:rsid w:val="00206F38"/>
    <w:rsid w:val="00215B00"/>
    <w:rsid w:val="00222D40"/>
    <w:rsid w:val="002270B5"/>
    <w:rsid w:val="002376A2"/>
    <w:rsid w:val="002619B0"/>
    <w:rsid w:val="00265497"/>
    <w:rsid w:val="00266E78"/>
    <w:rsid w:val="00275D8E"/>
    <w:rsid w:val="00287DA3"/>
    <w:rsid w:val="0029298C"/>
    <w:rsid w:val="00294332"/>
    <w:rsid w:val="00294AC1"/>
    <w:rsid w:val="002A216E"/>
    <w:rsid w:val="002B1C87"/>
    <w:rsid w:val="002B3732"/>
    <w:rsid w:val="002C6671"/>
    <w:rsid w:val="002E41CD"/>
    <w:rsid w:val="00306AC8"/>
    <w:rsid w:val="00310B54"/>
    <w:rsid w:val="003136D5"/>
    <w:rsid w:val="003167CC"/>
    <w:rsid w:val="003206F0"/>
    <w:rsid w:val="00326A2B"/>
    <w:rsid w:val="003379AA"/>
    <w:rsid w:val="003400F2"/>
    <w:rsid w:val="00362A4D"/>
    <w:rsid w:val="00387CDA"/>
    <w:rsid w:val="003C61D2"/>
    <w:rsid w:val="003D16B3"/>
    <w:rsid w:val="003D7DC3"/>
    <w:rsid w:val="003E64A5"/>
    <w:rsid w:val="003F5306"/>
    <w:rsid w:val="00402CF4"/>
    <w:rsid w:val="00424E54"/>
    <w:rsid w:val="00435805"/>
    <w:rsid w:val="00451C88"/>
    <w:rsid w:val="0045205C"/>
    <w:rsid w:val="00465A28"/>
    <w:rsid w:val="004716F2"/>
    <w:rsid w:val="004752F0"/>
    <w:rsid w:val="00490ABF"/>
    <w:rsid w:val="004A2974"/>
    <w:rsid w:val="004A5DC9"/>
    <w:rsid w:val="004A73F1"/>
    <w:rsid w:val="004B0F6C"/>
    <w:rsid w:val="004C6B97"/>
    <w:rsid w:val="004C755F"/>
    <w:rsid w:val="004D0679"/>
    <w:rsid w:val="004E1E76"/>
    <w:rsid w:val="004E2882"/>
    <w:rsid w:val="00500882"/>
    <w:rsid w:val="005259EF"/>
    <w:rsid w:val="00537F28"/>
    <w:rsid w:val="005425F3"/>
    <w:rsid w:val="0054335A"/>
    <w:rsid w:val="00544951"/>
    <w:rsid w:val="00552A37"/>
    <w:rsid w:val="005605B3"/>
    <w:rsid w:val="005619A6"/>
    <w:rsid w:val="005642C2"/>
    <w:rsid w:val="00567EC9"/>
    <w:rsid w:val="00570318"/>
    <w:rsid w:val="00573771"/>
    <w:rsid w:val="00585BB4"/>
    <w:rsid w:val="00590073"/>
    <w:rsid w:val="005A457F"/>
    <w:rsid w:val="005A7523"/>
    <w:rsid w:val="005B17A2"/>
    <w:rsid w:val="005B18F5"/>
    <w:rsid w:val="005B36F0"/>
    <w:rsid w:val="005B4830"/>
    <w:rsid w:val="005C3934"/>
    <w:rsid w:val="005C60E1"/>
    <w:rsid w:val="005D38F6"/>
    <w:rsid w:val="005D4C23"/>
    <w:rsid w:val="006061BE"/>
    <w:rsid w:val="00610BDA"/>
    <w:rsid w:val="00611472"/>
    <w:rsid w:val="00625457"/>
    <w:rsid w:val="00633FE1"/>
    <w:rsid w:val="0063433F"/>
    <w:rsid w:val="00636996"/>
    <w:rsid w:val="006409FD"/>
    <w:rsid w:val="00645783"/>
    <w:rsid w:val="00652CCC"/>
    <w:rsid w:val="00657FA9"/>
    <w:rsid w:val="006624AB"/>
    <w:rsid w:val="00671253"/>
    <w:rsid w:val="00674122"/>
    <w:rsid w:val="00684B9E"/>
    <w:rsid w:val="00686226"/>
    <w:rsid w:val="00691A7E"/>
    <w:rsid w:val="00694653"/>
    <w:rsid w:val="00696248"/>
    <w:rsid w:val="006A0AB4"/>
    <w:rsid w:val="006A6272"/>
    <w:rsid w:val="006B2994"/>
    <w:rsid w:val="006B33A9"/>
    <w:rsid w:val="006B5E1A"/>
    <w:rsid w:val="006C0984"/>
    <w:rsid w:val="006C146B"/>
    <w:rsid w:val="006C1D81"/>
    <w:rsid w:val="006C275C"/>
    <w:rsid w:val="006D19F3"/>
    <w:rsid w:val="006D1E28"/>
    <w:rsid w:val="006D3A61"/>
    <w:rsid w:val="006D59AF"/>
    <w:rsid w:val="006E7EA4"/>
    <w:rsid w:val="006F66DC"/>
    <w:rsid w:val="007039C5"/>
    <w:rsid w:val="00705F14"/>
    <w:rsid w:val="00705F5C"/>
    <w:rsid w:val="007273D6"/>
    <w:rsid w:val="00731656"/>
    <w:rsid w:val="00736FC5"/>
    <w:rsid w:val="007442A6"/>
    <w:rsid w:val="007514D3"/>
    <w:rsid w:val="0076083A"/>
    <w:rsid w:val="007916AE"/>
    <w:rsid w:val="0079270A"/>
    <w:rsid w:val="007A0C89"/>
    <w:rsid w:val="007C3E85"/>
    <w:rsid w:val="007C74C6"/>
    <w:rsid w:val="007F78C9"/>
    <w:rsid w:val="008132CB"/>
    <w:rsid w:val="0081796C"/>
    <w:rsid w:val="00821891"/>
    <w:rsid w:val="008301C1"/>
    <w:rsid w:val="00834AF1"/>
    <w:rsid w:val="00842DAD"/>
    <w:rsid w:val="008545AC"/>
    <w:rsid w:val="00860F31"/>
    <w:rsid w:val="00861F37"/>
    <w:rsid w:val="0086326B"/>
    <w:rsid w:val="00877FF2"/>
    <w:rsid w:val="00881B4A"/>
    <w:rsid w:val="00883F74"/>
    <w:rsid w:val="008909BD"/>
    <w:rsid w:val="00894DA2"/>
    <w:rsid w:val="008A2A55"/>
    <w:rsid w:val="008A7C20"/>
    <w:rsid w:val="008B1E79"/>
    <w:rsid w:val="008B61BB"/>
    <w:rsid w:val="008B7E1B"/>
    <w:rsid w:val="008D5B6A"/>
    <w:rsid w:val="008E5427"/>
    <w:rsid w:val="00902DB6"/>
    <w:rsid w:val="00915BC3"/>
    <w:rsid w:val="00917C9F"/>
    <w:rsid w:val="00920F74"/>
    <w:rsid w:val="0093373E"/>
    <w:rsid w:val="0094088E"/>
    <w:rsid w:val="0095532A"/>
    <w:rsid w:val="0095713E"/>
    <w:rsid w:val="009725B4"/>
    <w:rsid w:val="0098423C"/>
    <w:rsid w:val="00984C92"/>
    <w:rsid w:val="009B0C8D"/>
    <w:rsid w:val="009D0508"/>
    <w:rsid w:val="009D28E3"/>
    <w:rsid w:val="009D49C0"/>
    <w:rsid w:val="009E002E"/>
    <w:rsid w:val="009F6FEA"/>
    <w:rsid w:val="00A116C9"/>
    <w:rsid w:val="00A225E7"/>
    <w:rsid w:val="00A231E0"/>
    <w:rsid w:val="00A42A97"/>
    <w:rsid w:val="00A71EBE"/>
    <w:rsid w:val="00A725A7"/>
    <w:rsid w:val="00A866F5"/>
    <w:rsid w:val="00A94BF8"/>
    <w:rsid w:val="00AB6581"/>
    <w:rsid w:val="00AD33D9"/>
    <w:rsid w:val="00B00653"/>
    <w:rsid w:val="00B05A9F"/>
    <w:rsid w:val="00B1559C"/>
    <w:rsid w:val="00B15623"/>
    <w:rsid w:val="00B41599"/>
    <w:rsid w:val="00B47D04"/>
    <w:rsid w:val="00B51A20"/>
    <w:rsid w:val="00B55477"/>
    <w:rsid w:val="00B554B5"/>
    <w:rsid w:val="00B65FED"/>
    <w:rsid w:val="00B66CBB"/>
    <w:rsid w:val="00B712F2"/>
    <w:rsid w:val="00B714C7"/>
    <w:rsid w:val="00B92B27"/>
    <w:rsid w:val="00B93B84"/>
    <w:rsid w:val="00BB0F29"/>
    <w:rsid w:val="00BB11BB"/>
    <w:rsid w:val="00BB7DC3"/>
    <w:rsid w:val="00BC18A9"/>
    <w:rsid w:val="00BD0546"/>
    <w:rsid w:val="00BD322C"/>
    <w:rsid w:val="00BD4244"/>
    <w:rsid w:val="00BE4E10"/>
    <w:rsid w:val="00BE721F"/>
    <w:rsid w:val="00C008B3"/>
    <w:rsid w:val="00C11FFD"/>
    <w:rsid w:val="00C13BD5"/>
    <w:rsid w:val="00C22CFC"/>
    <w:rsid w:val="00C429CD"/>
    <w:rsid w:val="00C4549B"/>
    <w:rsid w:val="00C45FC9"/>
    <w:rsid w:val="00C5073C"/>
    <w:rsid w:val="00C50DD4"/>
    <w:rsid w:val="00C72D88"/>
    <w:rsid w:val="00C73761"/>
    <w:rsid w:val="00C75671"/>
    <w:rsid w:val="00C90223"/>
    <w:rsid w:val="00C94527"/>
    <w:rsid w:val="00CA0396"/>
    <w:rsid w:val="00CB18DD"/>
    <w:rsid w:val="00CB1C6D"/>
    <w:rsid w:val="00CD3149"/>
    <w:rsid w:val="00CD73FA"/>
    <w:rsid w:val="00CF30BB"/>
    <w:rsid w:val="00CF4C80"/>
    <w:rsid w:val="00D067E0"/>
    <w:rsid w:val="00D1313D"/>
    <w:rsid w:val="00D160ED"/>
    <w:rsid w:val="00D25D66"/>
    <w:rsid w:val="00D268C5"/>
    <w:rsid w:val="00D4526F"/>
    <w:rsid w:val="00D4620A"/>
    <w:rsid w:val="00D56F86"/>
    <w:rsid w:val="00D57C16"/>
    <w:rsid w:val="00D61CF4"/>
    <w:rsid w:val="00D7152D"/>
    <w:rsid w:val="00D86579"/>
    <w:rsid w:val="00D96176"/>
    <w:rsid w:val="00DC4D69"/>
    <w:rsid w:val="00DD431E"/>
    <w:rsid w:val="00DD6EEB"/>
    <w:rsid w:val="00DE368A"/>
    <w:rsid w:val="00DF3EE1"/>
    <w:rsid w:val="00DF4729"/>
    <w:rsid w:val="00E26EDD"/>
    <w:rsid w:val="00E306AB"/>
    <w:rsid w:val="00E31661"/>
    <w:rsid w:val="00E32600"/>
    <w:rsid w:val="00E36BA6"/>
    <w:rsid w:val="00E42125"/>
    <w:rsid w:val="00E439CB"/>
    <w:rsid w:val="00E530EC"/>
    <w:rsid w:val="00E55DF4"/>
    <w:rsid w:val="00E62C30"/>
    <w:rsid w:val="00E63047"/>
    <w:rsid w:val="00E665F8"/>
    <w:rsid w:val="00E722F9"/>
    <w:rsid w:val="00E7450A"/>
    <w:rsid w:val="00E75517"/>
    <w:rsid w:val="00E835A0"/>
    <w:rsid w:val="00E92113"/>
    <w:rsid w:val="00EA2B21"/>
    <w:rsid w:val="00EB2D3B"/>
    <w:rsid w:val="00EB336B"/>
    <w:rsid w:val="00EC1033"/>
    <w:rsid w:val="00EC7764"/>
    <w:rsid w:val="00ED209B"/>
    <w:rsid w:val="00EE0535"/>
    <w:rsid w:val="00EF415C"/>
    <w:rsid w:val="00F00341"/>
    <w:rsid w:val="00F05020"/>
    <w:rsid w:val="00F12163"/>
    <w:rsid w:val="00F35E95"/>
    <w:rsid w:val="00F36E5A"/>
    <w:rsid w:val="00F412A2"/>
    <w:rsid w:val="00F44424"/>
    <w:rsid w:val="00F53407"/>
    <w:rsid w:val="00F578A3"/>
    <w:rsid w:val="00F755AF"/>
    <w:rsid w:val="00F90CB3"/>
    <w:rsid w:val="00F9536F"/>
    <w:rsid w:val="00FA040F"/>
    <w:rsid w:val="00FA7DC9"/>
    <w:rsid w:val="00FB6E7A"/>
    <w:rsid w:val="00FD2EA4"/>
    <w:rsid w:val="00FD7204"/>
    <w:rsid w:val="00FE2A2B"/>
    <w:rsid w:val="00FE32D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93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7C16"/>
    <w:rPr>
      <w:rFonts w:ascii="Georgia" w:hAnsi="Georgia"/>
      <w:sz w:val="24"/>
      <w:szCs w:val="24"/>
    </w:rPr>
  </w:style>
  <w:style w:type="paragraph" w:styleId="Heading1">
    <w:name w:val="heading 1"/>
    <w:basedOn w:val="Normal"/>
    <w:next w:val="Normal"/>
    <w:link w:val="Heading1Char"/>
    <w:uiPriority w:val="9"/>
    <w:qFormat/>
    <w:rsid w:val="002E41CD"/>
    <w:pPr>
      <w:keepNext/>
      <w:keepLines/>
      <w:spacing w:before="480" w:after="240"/>
      <w:outlineLvl w:val="0"/>
    </w:pPr>
    <w:rPr>
      <w:rFonts w:eastAsiaTheme="majorEastAsia" w:cstheme="majorBidi"/>
      <w:b/>
      <w:bCs/>
      <w:color w:val="000000" w:themeColor="text1"/>
      <w:sz w:val="32"/>
      <w:szCs w:val="32"/>
    </w:rPr>
  </w:style>
  <w:style w:type="paragraph" w:styleId="Heading2">
    <w:name w:val="heading 2"/>
    <w:basedOn w:val="Normal"/>
    <w:next w:val="Normal"/>
    <w:link w:val="Heading2Char"/>
    <w:uiPriority w:val="9"/>
    <w:unhideWhenUsed/>
    <w:qFormat/>
    <w:rsid w:val="00D57C16"/>
    <w:pPr>
      <w:outlineLvl w:val="1"/>
    </w:pPr>
    <w:rPr>
      <w:b/>
      <w:sz w:val="28"/>
      <w:szCs w:val="28"/>
    </w:rPr>
  </w:style>
  <w:style w:type="paragraph" w:styleId="Heading3">
    <w:name w:val="heading 3"/>
    <w:basedOn w:val="Normal"/>
    <w:next w:val="Normal"/>
    <w:link w:val="Heading3Char"/>
    <w:uiPriority w:val="9"/>
    <w:unhideWhenUsed/>
    <w:qFormat/>
    <w:rsid w:val="00567EC9"/>
    <w:pPr>
      <w:outlineLvl w:val="2"/>
    </w:pPr>
    <w:rPr>
      <w:b/>
      <w:i/>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716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16F2"/>
    <w:rPr>
      <w:rFonts w:ascii="Tahoma" w:hAnsi="Tahoma" w:cs="Tahoma"/>
      <w:sz w:val="16"/>
      <w:szCs w:val="16"/>
    </w:rPr>
  </w:style>
  <w:style w:type="character" w:customStyle="1" w:styleId="Heading1Char">
    <w:name w:val="Heading 1 Char"/>
    <w:basedOn w:val="DefaultParagraphFont"/>
    <w:link w:val="Heading1"/>
    <w:uiPriority w:val="9"/>
    <w:rsid w:val="002E41CD"/>
    <w:rPr>
      <w:rFonts w:ascii="Georgia" w:eastAsiaTheme="majorEastAsia" w:hAnsi="Georgia" w:cstheme="majorBidi"/>
      <w:b/>
      <w:bCs/>
      <w:color w:val="000000" w:themeColor="text1"/>
      <w:sz w:val="32"/>
      <w:szCs w:val="32"/>
    </w:rPr>
  </w:style>
  <w:style w:type="character" w:customStyle="1" w:styleId="Heading2Char">
    <w:name w:val="Heading 2 Char"/>
    <w:basedOn w:val="DefaultParagraphFont"/>
    <w:link w:val="Heading2"/>
    <w:uiPriority w:val="9"/>
    <w:rsid w:val="00D57C16"/>
    <w:rPr>
      <w:rFonts w:ascii="Georgia" w:hAnsi="Georgia"/>
      <w:b/>
      <w:sz w:val="28"/>
      <w:szCs w:val="28"/>
    </w:rPr>
  </w:style>
  <w:style w:type="paragraph" w:styleId="ListParagraph">
    <w:name w:val="List Paragraph"/>
    <w:basedOn w:val="Normal"/>
    <w:uiPriority w:val="34"/>
    <w:qFormat/>
    <w:rsid w:val="00625457"/>
    <w:pPr>
      <w:ind w:left="720"/>
      <w:contextualSpacing/>
    </w:pPr>
  </w:style>
  <w:style w:type="paragraph" w:styleId="Header">
    <w:name w:val="header"/>
    <w:basedOn w:val="Normal"/>
    <w:link w:val="HeaderChar"/>
    <w:uiPriority w:val="99"/>
    <w:unhideWhenUsed/>
    <w:rsid w:val="005A457F"/>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457F"/>
    <w:rPr>
      <w:rFonts w:ascii="Georgia" w:hAnsi="Georgia"/>
      <w:sz w:val="24"/>
      <w:szCs w:val="24"/>
    </w:rPr>
  </w:style>
  <w:style w:type="paragraph" w:styleId="Footer">
    <w:name w:val="footer"/>
    <w:basedOn w:val="Normal"/>
    <w:link w:val="FooterChar"/>
    <w:uiPriority w:val="99"/>
    <w:unhideWhenUsed/>
    <w:rsid w:val="005A457F"/>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457F"/>
    <w:rPr>
      <w:rFonts w:ascii="Georgia" w:hAnsi="Georgia"/>
      <w:sz w:val="24"/>
      <w:szCs w:val="24"/>
    </w:rPr>
  </w:style>
  <w:style w:type="character" w:styleId="Hyperlink">
    <w:name w:val="Hyperlink"/>
    <w:basedOn w:val="DefaultParagraphFont"/>
    <w:uiPriority w:val="99"/>
    <w:unhideWhenUsed/>
    <w:rsid w:val="00080D44"/>
    <w:rPr>
      <w:color w:val="0000FF" w:themeColor="hyperlink"/>
      <w:u w:val="single"/>
    </w:rPr>
  </w:style>
  <w:style w:type="paragraph" w:customStyle="1" w:styleId="Default">
    <w:name w:val="Default"/>
    <w:rsid w:val="00AB6581"/>
    <w:pPr>
      <w:autoSpaceDE w:val="0"/>
      <w:autoSpaceDN w:val="0"/>
      <w:adjustRightInd w:val="0"/>
      <w:spacing w:after="0" w:line="240" w:lineRule="auto"/>
    </w:pPr>
    <w:rPr>
      <w:rFonts w:ascii="Georgia" w:hAnsi="Georgia" w:cs="Georgia"/>
      <w:color w:val="000000"/>
      <w:sz w:val="24"/>
      <w:szCs w:val="24"/>
    </w:rPr>
  </w:style>
  <w:style w:type="character" w:customStyle="1" w:styleId="Heading3Char">
    <w:name w:val="Heading 3 Char"/>
    <w:basedOn w:val="DefaultParagraphFont"/>
    <w:link w:val="Heading3"/>
    <w:uiPriority w:val="9"/>
    <w:rsid w:val="00567EC9"/>
    <w:rPr>
      <w:rFonts w:ascii="Georgia" w:hAnsi="Georgia"/>
      <w:b/>
      <w:i/>
      <w:sz w:val="28"/>
      <w:szCs w:val="24"/>
    </w:rPr>
  </w:style>
</w:styles>
</file>

<file path=word/webSettings.xml><?xml version="1.0" encoding="utf-8"?>
<w:webSettings xmlns:r="http://schemas.openxmlformats.org/officeDocument/2006/relationships" xmlns:w="http://schemas.openxmlformats.org/wordprocessingml/2006/main">
  <w:divs>
    <w:div w:id="540628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mailto:mcgarigalk@eco.umass.edu" TargetMode="External"/><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1.png"/><Relationship Id="rId51"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2130FEF-555E-4FEB-A5EB-09D21C2A4F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17619</TotalTime>
  <Pages>58</Pages>
  <Words>14622</Words>
  <Characters>83350</Characters>
  <Application>Microsoft Office Word</Application>
  <DocSecurity>0</DocSecurity>
  <Lines>694</Lines>
  <Paragraphs>195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97777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mcgarigal</dc:creator>
  <cp:lastModifiedBy>mcgarigal</cp:lastModifiedBy>
  <cp:revision>207</cp:revision>
  <dcterms:created xsi:type="dcterms:W3CDTF">2012-04-14T22:14:00Z</dcterms:created>
  <dcterms:modified xsi:type="dcterms:W3CDTF">2015-01-23T22:52:00Z</dcterms:modified>
</cp:coreProperties>
</file>